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D6A6" w14:textId="68CE9D4A" w:rsidR="00423DEB" w:rsidRDefault="00727F4B" w:rsidP="00423DEB">
      <w:pPr>
        <w:autoSpaceDE w:val="0"/>
        <w:autoSpaceDN w:val="0"/>
        <w:adjustRightInd w:val="0"/>
        <w:ind w:left="-709"/>
        <w:rPr>
          <w:rFonts w:ascii="Poppins" w:hAnsi="Poppins" w:cs="Poppins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 xml:space="preserve"> </w:t>
      </w:r>
      <w:r w:rsidR="000969E0">
        <w:rPr>
          <w:b/>
          <w:bCs/>
          <w:color w:val="000000"/>
          <w:sz w:val="40"/>
          <w:szCs w:val="40"/>
        </w:rPr>
        <w:t xml:space="preserve"> </w:t>
      </w:r>
      <w:r w:rsidR="00F47C79" w:rsidRPr="00423DEB">
        <w:rPr>
          <w:rFonts w:ascii="Poppins" w:hAnsi="Poppins" w:cs="Poppins"/>
          <w:b/>
          <w:bCs/>
          <w:color w:val="000000"/>
          <w:sz w:val="28"/>
          <w:szCs w:val="28"/>
        </w:rPr>
        <w:t>Staff Position Description</w:t>
      </w:r>
    </w:p>
    <w:p w14:paraId="7344674D" w14:textId="1381ED65" w:rsidR="006F35D6" w:rsidRPr="00A35193" w:rsidRDefault="00786318" w:rsidP="00A35193">
      <w:pPr>
        <w:autoSpaceDE w:val="0"/>
        <w:autoSpaceDN w:val="0"/>
        <w:adjustRightInd w:val="0"/>
        <w:ind w:left="-709"/>
        <w:rPr>
          <w:rFonts w:ascii="Poppins" w:hAnsi="Poppins" w:cs="Poppins"/>
          <w:b/>
          <w:bCs/>
          <w:color w:val="000000"/>
          <w:sz w:val="28"/>
          <w:szCs w:val="28"/>
        </w:rPr>
      </w:pPr>
      <w:r>
        <w:rPr>
          <w:rFonts w:ascii="Poppins" w:hAnsi="Poppins" w:cs="Poppins"/>
          <w:b/>
          <w:bCs/>
          <w:color w:val="000000"/>
          <w:sz w:val="28"/>
          <w:szCs w:val="28"/>
        </w:rPr>
        <w:t xml:space="preserve">   </w:t>
      </w:r>
      <w:r w:rsidR="000969E0">
        <w:rPr>
          <w:rFonts w:ascii="Poppins" w:hAnsi="Poppins" w:cs="Poppins"/>
          <w:b/>
          <w:bCs/>
          <w:color w:val="000000"/>
          <w:sz w:val="28"/>
          <w:szCs w:val="28"/>
        </w:rPr>
        <w:t xml:space="preserve"> </w:t>
      </w:r>
      <w:r w:rsidR="0008469D">
        <w:rPr>
          <w:rFonts w:ascii="Poppins" w:hAnsi="Poppins" w:cs="Poppins"/>
          <w:b/>
          <w:bCs/>
          <w:color w:val="000000"/>
          <w:sz w:val="28"/>
          <w:szCs w:val="28"/>
        </w:rPr>
        <w:t>Registered Nurse</w:t>
      </w:r>
    </w:p>
    <w:p w14:paraId="7D23D905" w14:textId="77777777" w:rsidR="00F93372" w:rsidRDefault="00F47C79" w:rsidP="00614278">
      <w:pPr>
        <w:autoSpaceDE w:val="0"/>
        <w:autoSpaceDN w:val="0"/>
        <w:adjustRightInd w:val="0"/>
        <w:ind w:hanging="3780"/>
        <w:rPr>
          <w:b/>
          <w:bCs/>
          <w:color w:val="000000"/>
          <w:sz w:val="36"/>
          <w:szCs w:val="36"/>
        </w:rPr>
      </w:pPr>
      <w:r w:rsidRPr="000320FC">
        <w:rPr>
          <w:b/>
          <w:bCs/>
          <w:color w:val="000000"/>
          <w:sz w:val="36"/>
          <w:szCs w:val="36"/>
        </w:rPr>
        <w:t>Position Title:</w:t>
      </w:r>
      <w:r w:rsidRPr="000320FC">
        <w:rPr>
          <w:b/>
          <w:bCs/>
          <w:color w:val="000000"/>
          <w:sz w:val="36"/>
          <w:szCs w:val="36"/>
        </w:rPr>
        <w:tab/>
      </w:r>
    </w:p>
    <w:tbl>
      <w:tblPr>
        <w:tblW w:w="10632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F93372" w:rsidRPr="003C63FD" w14:paraId="4B88A402" w14:textId="77777777" w:rsidTr="00A50A4B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99B"/>
            <w:vAlign w:val="center"/>
          </w:tcPr>
          <w:p w14:paraId="1A37035C" w14:textId="77777777" w:rsidR="00F93372" w:rsidRPr="009B6927" w:rsidRDefault="00F93372" w:rsidP="00915C9D">
            <w:pPr>
              <w:autoSpaceDE w:val="0"/>
              <w:autoSpaceDN w:val="0"/>
              <w:adjustRightInd w:val="0"/>
              <w:spacing w:before="120" w:after="120" w:line="276" w:lineRule="auto"/>
              <w:ind w:left="279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9B6927">
              <w:rPr>
                <w:rFonts w:ascii="Poppins" w:hAnsi="Poppins" w:cs="Poppins"/>
                <w:b/>
                <w:color w:val="FFFFFF" w:themeColor="background1"/>
                <w:sz w:val="20"/>
                <w:szCs w:val="20"/>
              </w:rPr>
              <w:t>OUR PURPOSE</w:t>
            </w:r>
          </w:p>
        </w:tc>
      </w:tr>
      <w:tr w:rsidR="00F93372" w:rsidRPr="003C63FD" w14:paraId="6CFE68F3" w14:textId="77777777" w:rsidTr="0097396C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8B46C" w14:textId="03075974" w:rsidR="00F93372" w:rsidRPr="002A5C1E" w:rsidRDefault="00F93372" w:rsidP="00915C9D">
            <w:pPr>
              <w:autoSpaceDE w:val="0"/>
              <w:autoSpaceDN w:val="0"/>
              <w:adjustRightInd w:val="0"/>
              <w:spacing w:before="120" w:after="120" w:line="276" w:lineRule="auto"/>
              <w:ind w:left="279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Finley Regional Care is a </w:t>
            </w:r>
            <w:r w:rsidR="00A22605">
              <w:rPr>
                <w:rFonts w:ascii="Poppins" w:hAnsi="Poppins" w:cs="Poppins"/>
                <w:sz w:val="16"/>
                <w:szCs w:val="16"/>
              </w:rPr>
              <w:t>community-managed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, not-for-profit </w:t>
            </w:r>
            <w:r w:rsidR="00A22605">
              <w:rPr>
                <w:rFonts w:ascii="Poppins" w:hAnsi="Poppins" w:cs="Poppins"/>
                <w:sz w:val="16"/>
                <w:szCs w:val="16"/>
              </w:rPr>
              <w:t>organization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that delivers a range of medical and aged care services to the town of Finley and surrounding areas. Comprising of a residential facility, two medical </w:t>
            </w:r>
            <w:r w:rsidR="006F5891">
              <w:rPr>
                <w:rFonts w:ascii="Poppins" w:hAnsi="Poppins" w:cs="Poppins"/>
                <w:sz w:val="16"/>
                <w:szCs w:val="16"/>
              </w:rPr>
              <w:t>centres</w:t>
            </w:r>
            <w:r>
              <w:rPr>
                <w:rFonts w:ascii="Poppins" w:hAnsi="Poppins" w:cs="Poppins"/>
                <w:sz w:val="16"/>
                <w:szCs w:val="16"/>
              </w:rPr>
              <w:t>,</w:t>
            </w:r>
            <w:r w:rsidR="00A22605">
              <w:rPr>
                <w:rFonts w:ascii="Poppins" w:hAnsi="Poppins" w:cs="Poppins"/>
                <w:sz w:val="16"/>
                <w:szCs w:val="16"/>
              </w:rPr>
              <w:t xml:space="preserve"> a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lifestyle village</w:t>
            </w:r>
            <w:r w:rsidR="00A22605">
              <w:rPr>
                <w:rFonts w:ascii="Poppins" w:hAnsi="Poppins" w:cs="Poppins"/>
                <w:sz w:val="16"/>
                <w:szCs w:val="16"/>
              </w:rPr>
              <w:t>,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and home care services, Finley Regional Care strives to live up to its name as the leading choice for care in the Riverina region. </w:t>
            </w:r>
          </w:p>
        </w:tc>
      </w:tr>
      <w:tr w:rsidR="00F93372" w:rsidRPr="003C63FD" w14:paraId="4F2B77E1" w14:textId="77777777" w:rsidTr="00CC497B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770D2AAF" w14:textId="77777777" w:rsidR="00F93372" w:rsidRPr="001D3B2E" w:rsidRDefault="00F93372" w:rsidP="00915C9D">
            <w:pPr>
              <w:autoSpaceDE w:val="0"/>
              <w:autoSpaceDN w:val="0"/>
              <w:adjustRightInd w:val="0"/>
              <w:spacing w:before="120" w:after="120" w:line="276" w:lineRule="auto"/>
              <w:ind w:left="279"/>
              <w:rPr>
                <w:rFonts w:ascii="Poppins" w:hAnsi="Poppins" w:cs="Poppins"/>
                <w:b/>
                <w:bCs/>
                <w:color w:val="FFFFFF" w:themeColor="background1"/>
                <w:sz w:val="16"/>
                <w:szCs w:val="16"/>
              </w:rPr>
            </w:pPr>
            <w:r w:rsidRPr="00CC497B">
              <w:rPr>
                <w:rFonts w:ascii="Poppins" w:hAnsi="Poppins" w:cs="Poppins"/>
                <w:b/>
                <w:bCs/>
                <w:sz w:val="16"/>
                <w:szCs w:val="16"/>
              </w:rPr>
              <w:t>OUR VISION</w:t>
            </w:r>
          </w:p>
        </w:tc>
      </w:tr>
      <w:tr w:rsidR="00F93372" w:rsidRPr="003C63FD" w14:paraId="6F8904AC" w14:textId="77777777" w:rsidTr="0097396C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A2D9C4" w14:textId="77777777" w:rsidR="00F93372" w:rsidRPr="002A5C1E" w:rsidRDefault="00F93372" w:rsidP="00915C9D">
            <w:pPr>
              <w:autoSpaceDE w:val="0"/>
              <w:autoSpaceDN w:val="0"/>
              <w:adjustRightInd w:val="0"/>
              <w:spacing w:before="120" w:after="120" w:line="276" w:lineRule="auto"/>
              <w:ind w:left="279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7A1D38">
              <w:rPr>
                <w:rFonts w:ascii="Poppins" w:hAnsi="Poppins" w:cs="Poppins"/>
                <w:color w:val="323232"/>
                <w:sz w:val="16"/>
                <w:szCs w:val="16"/>
                <w:shd w:val="clear" w:color="auto" w:fill="FFFFFF"/>
              </w:rPr>
              <w:t xml:space="preserve">Continually </w:t>
            </w:r>
            <w:r>
              <w:rPr>
                <w:rFonts w:ascii="Poppins" w:hAnsi="Poppins" w:cs="Poppins"/>
                <w:color w:val="323232"/>
                <w:sz w:val="16"/>
                <w:szCs w:val="16"/>
                <w:shd w:val="clear" w:color="auto" w:fill="FFFFFF"/>
              </w:rPr>
              <w:t>s</w:t>
            </w:r>
            <w:r w:rsidRPr="007A1D38">
              <w:rPr>
                <w:rFonts w:ascii="Poppins" w:hAnsi="Poppins" w:cs="Poppins"/>
                <w:color w:val="323232"/>
                <w:sz w:val="16"/>
                <w:szCs w:val="16"/>
                <w:shd w:val="clear" w:color="auto" w:fill="FFFFFF"/>
              </w:rPr>
              <w:t xml:space="preserve">triving in </w:t>
            </w:r>
            <w:r>
              <w:rPr>
                <w:rFonts w:ascii="Poppins" w:hAnsi="Poppins" w:cs="Poppins"/>
                <w:color w:val="323232"/>
                <w:sz w:val="16"/>
                <w:szCs w:val="16"/>
                <w:shd w:val="clear" w:color="auto" w:fill="FFFFFF"/>
              </w:rPr>
              <w:t>e</w:t>
            </w:r>
            <w:r w:rsidRPr="007A1D38">
              <w:rPr>
                <w:rFonts w:ascii="Poppins" w:hAnsi="Poppins" w:cs="Poppins"/>
                <w:color w:val="323232"/>
                <w:sz w:val="16"/>
                <w:szCs w:val="16"/>
                <w:shd w:val="clear" w:color="auto" w:fill="FFFFFF"/>
              </w:rPr>
              <w:t xml:space="preserve">xcellence in </w:t>
            </w:r>
            <w:r>
              <w:rPr>
                <w:rFonts w:ascii="Poppins" w:hAnsi="Poppins" w:cs="Poppins"/>
                <w:color w:val="323232"/>
                <w:sz w:val="16"/>
                <w:szCs w:val="16"/>
                <w:shd w:val="clear" w:color="auto" w:fill="FFFFFF"/>
              </w:rPr>
              <w:t>c</w:t>
            </w:r>
            <w:r w:rsidRPr="007A1D38">
              <w:rPr>
                <w:rFonts w:ascii="Poppins" w:hAnsi="Poppins" w:cs="Poppins"/>
                <w:color w:val="323232"/>
                <w:sz w:val="16"/>
                <w:szCs w:val="16"/>
                <w:shd w:val="clear" w:color="auto" w:fill="FFFFFF"/>
              </w:rPr>
              <w:t xml:space="preserve">aring for our </w:t>
            </w:r>
            <w:r>
              <w:rPr>
                <w:rFonts w:ascii="Poppins" w:hAnsi="Poppins" w:cs="Poppins"/>
                <w:color w:val="323232"/>
                <w:sz w:val="16"/>
                <w:szCs w:val="16"/>
                <w:shd w:val="clear" w:color="auto" w:fill="FFFFFF"/>
              </w:rPr>
              <w:t>c</w:t>
            </w:r>
            <w:r w:rsidRPr="007A1D38">
              <w:rPr>
                <w:rFonts w:ascii="Poppins" w:hAnsi="Poppins" w:cs="Poppins"/>
                <w:color w:val="323232"/>
                <w:sz w:val="16"/>
                <w:szCs w:val="16"/>
                <w:shd w:val="clear" w:color="auto" w:fill="FFFFFF"/>
              </w:rPr>
              <w:t>ommunity</w:t>
            </w:r>
          </w:p>
        </w:tc>
      </w:tr>
      <w:tr w:rsidR="00F93372" w:rsidRPr="003C63FD" w14:paraId="70A1FE40" w14:textId="77777777" w:rsidTr="00CC497B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76853DD5" w14:textId="77777777" w:rsidR="00F93372" w:rsidRPr="009B6927" w:rsidRDefault="00F93372" w:rsidP="00915C9D">
            <w:pPr>
              <w:spacing w:line="276" w:lineRule="auto"/>
              <w:ind w:left="279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CC497B">
              <w:rPr>
                <w:rFonts w:ascii="Poppins" w:hAnsi="Poppins" w:cs="Poppins"/>
                <w:b/>
                <w:bCs/>
                <w:sz w:val="16"/>
                <w:szCs w:val="16"/>
              </w:rPr>
              <w:t>OUR MISSION</w:t>
            </w:r>
          </w:p>
        </w:tc>
      </w:tr>
      <w:tr w:rsidR="00F93372" w:rsidRPr="003C63FD" w14:paraId="547F5364" w14:textId="77777777" w:rsidTr="0097396C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A3D06B" w14:textId="722476CC" w:rsidR="00F93372" w:rsidRPr="009B6927" w:rsidRDefault="00F93372" w:rsidP="00915C9D">
            <w:pPr>
              <w:autoSpaceDE w:val="0"/>
              <w:autoSpaceDN w:val="0"/>
              <w:adjustRightInd w:val="0"/>
              <w:spacing w:before="120" w:after="120" w:line="276" w:lineRule="auto"/>
              <w:ind w:left="279"/>
              <w:rPr>
                <w:rFonts w:ascii="Poppins" w:hAnsi="Poppins" w:cs="Poppins"/>
                <w:b/>
                <w:bCs/>
                <w:color w:val="323232"/>
                <w:sz w:val="16"/>
                <w:szCs w:val="16"/>
                <w:shd w:val="clear" w:color="auto" w:fill="FFFFFF"/>
              </w:rPr>
            </w:pPr>
            <w:r w:rsidRPr="007A1D38">
              <w:rPr>
                <w:rFonts w:ascii="Poppins" w:hAnsi="Poppins" w:cs="Poppins"/>
                <w:color w:val="323232"/>
                <w:sz w:val="16"/>
                <w:szCs w:val="16"/>
              </w:rPr>
              <w:t xml:space="preserve">We embrace a high standard of quality care that is </w:t>
            </w:r>
            <w:r w:rsidR="006F5891">
              <w:rPr>
                <w:rFonts w:ascii="Poppins" w:hAnsi="Poppins" w:cs="Poppins"/>
                <w:color w:val="323232"/>
                <w:sz w:val="16"/>
                <w:szCs w:val="16"/>
              </w:rPr>
              <w:t>person-centred</w:t>
            </w:r>
            <w:r w:rsidRPr="007A1D38">
              <w:rPr>
                <w:rFonts w:ascii="Poppins" w:hAnsi="Poppins" w:cs="Poppins"/>
                <w:color w:val="323232"/>
                <w:sz w:val="16"/>
                <w:szCs w:val="16"/>
              </w:rPr>
              <w:t>, progressive</w:t>
            </w:r>
            <w:r w:rsidR="00A22605">
              <w:rPr>
                <w:rFonts w:ascii="Poppins" w:hAnsi="Poppins" w:cs="Poppins"/>
                <w:color w:val="323232"/>
                <w:sz w:val="16"/>
                <w:szCs w:val="16"/>
              </w:rPr>
              <w:t>,</w:t>
            </w:r>
            <w:r w:rsidRPr="007A1D38">
              <w:rPr>
                <w:rFonts w:ascii="Poppins" w:hAnsi="Poppins" w:cs="Poppins"/>
                <w:color w:val="323232"/>
                <w:sz w:val="16"/>
                <w:szCs w:val="16"/>
              </w:rPr>
              <w:t xml:space="preserve"> and comprehensive through the lives of the individual, family, and </w:t>
            </w:r>
            <w:r>
              <w:rPr>
                <w:rFonts w:ascii="Poppins" w:hAnsi="Poppins" w:cs="Poppins"/>
                <w:color w:val="323232"/>
                <w:sz w:val="16"/>
                <w:szCs w:val="16"/>
              </w:rPr>
              <w:t xml:space="preserve">wider </w:t>
            </w:r>
            <w:r w:rsidRPr="007A1D38">
              <w:rPr>
                <w:rFonts w:ascii="Poppins" w:hAnsi="Poppins" w:cs="Poppins"/>
                <w:color w:val="323232"/>
                <w:sz w:val="16"/>
                <w:szCs w:val="16"/>
              </w:rPr>
              <w:t>community.</w:t>
            </w:r>
          </w:p>
        </w:tc>
      </w:tr>
      <w:tr w:rsidR="00F93372" w:rsidRPr="003C63FD" w14:paraId="5A671579" w14:textId="77777777" w:rsidTr="00CC497B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3AEF7D9" w14:textId="77777777" w:rsidR="00F93372" w:rsidRPr="009B6927" w:rsidRDefault="00F93372" w:rsidP="00915C9D">
            <w:pPr>
              <w:autoSpaceDE w:val="0"/>
              <w:autoSpaceDN w:val="0"/>
              <w:adjustRightInd w:val="0"/>
              <w:spacing w:before="120" w:after="120" w:line="276" w:lineRule="auto"/>
              <w:ind w:left="279"/>
              <w:rPr>
                <w:rFonts w:ascii="Poppins" w:hAnsi="Poppins" w:cs="Poppins"/>
                <w:b/>
                <w:bCs/>
                <w:color w:val="323232"/>
                <w:sz w:val="16"/>
                <w:szCs w:val="16"/>
              </w:rPr>
            </w:pPr>
            <w:r w:rsidRPr="00CC497B">
              <w:rPr>
                <w:rFonts w:ascii="Poppins" w:hAnsi="Poppins" w:cs="Poppins"/>
                <w:b/>
                <w:bCs/>
                <w:sz w:val="16"/>
                <w:szCs w:val="16"/>
              </w:rPr>
              <w:t>OUR CULTURE STATEMENT</w:t>
            </w:r>
          </w:p>
        </w:tc>
      </w:tr>
      <w:tr w:rsidR="00F93372" w:rsidRPr="003C63FD" w14:paraId="3304C4EB" w14:textId="77777777" w:rsidTr="0097396C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AFB466" w14:textId="77777777" w:rsidR="00F93372" w:rsidRDefault="00F93372" w:rsidP="00915C9D">
            <w:pPr>
              <w:autoSpaceDE w:val="0"/>
              <w:autoSpaceDN w:val="0"/>
              <w:adjustRightInd w:val="0"/>
              <w:spacing w:line="276" w:lineRule="auto"/>
              <w:ind w:left="279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FF6B83">
              <w:rPr>
                <w:rFonts w:ascii="Poppins" w:hAnsi="Poppins" w:cs="Poppins"/>
                <w:sz w:val="16"/>
                <w:szCs w:val="16"/>
              </w:rPr>
              <w:t>We will:</w:t>
            </w:r>
          </w:p>
          <w:p w14:paraId="52A8870B" w14:textId="77777777" w:rsidR="00F93372" w:rsidRPr="00AA3F4F" w:rsidRDefault="00F93372" w:rsidP="008867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AA3F4F">
              <w:rPr>
                <w:rFonts w:ascii="Poppins" w:hAnsi="Poppins" w:cs="Poppins"/>
                <w:sz w:val="16"/>
                <w:szCs w:val="16"/>
              </w:rPr>
              <w:t>Respond to consumers and their stakeholders</w:t>
            </w:r>
          </w:p>
          <w:p w14:paraId="2651909B" w14:textId="77777777" w:rsidR="00F93372" w:rsidRPr="00FF6B83" w:rsidRDefault="00F93372" w:rsidP="008867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FF6B83">
              <w:rPr>
                <w:rFonts w:ascii="Poppins" w:hAnsi="Poppins" w:cs="Poppins"/>
                <w:sz w:val="16"/>
                <w:szCs w:val="16"/>
              </w:rPr>
              <w:t>Respect consumers and their stakeholders</w:t>
            </w:r>
          </w:p>
          <w:p w14:paraId="22255B75" w14:textId="77777777" w:rsidR="00F93372" w:rsidRPr="00FF6B83" w:rsidRDefault="00F93372" w:rsidP="008867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FF6B83">
              <w:rPr>
                <w:rFonts w:ascii="Poppins" w:hAnsi="Poppins" w:cs="Poppins"/>
                <w:sz w:val="16"/>
                <w:szCs w:val="16"/>
              </w:rPr>
              <w:t>Inform and reassure consumers and their stakeholders</w:t>
            </w:r>
          </w:p>
          <w:p w14:paraId="0E32667B" w14:textId="77777777" w:rsidR="00F93372" w:rsidRPr="00FF6B83" w:rsidRDefault="00F93372" w:rsidP="008867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FF6B83">
              <w:rPr>
                <w:rFonts w:ascii="Poppins" w:hAnsi="Poppins" w:cs="Poppins"/>
                <w:sz w:val="16"/>
                <w:szCs w:val="16"/>
              </w:rPr>
              <w:t>Listen to consumers and their stakeholders</w:t>
            </w:r>
          </w:p>
          <w:p w14:paraId="3E924165" w14:textId="77777777" w:rsidR="00F93372" w:rsidRPr="00FF6B83" w:rsidRDefault="00F93372" w:rsidP="008867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FF6B83">
              <w:rPr>
                <w:rFonts w:ascii="Poppins" w:hAnsi="Poppins" w:cs="Poppins"/>
                <w:sz w:val="16"/>
                <w:szCs w:val="16"/>
              </w:rPr>
              <w:t>Work with consumers and their stakeholders</w:t>
            </w:r>
          </w:p>
          <w:p w14:paraId="0BE388D3" w14:textId="77777777" w:rsidR="00F93372" w:rsidRPr="009B6927" w:rsidRDefault="00F93372" w:rsidP="008867A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FF6B83">
              <w:rPr>
                <w:rFonts w:ascii="Poppins" w:hAnsi="Poppins" w:cs="Poppins"/>
                <w:sz w:val="16"/>
                <w:szCs w:val="16"/>
              </w:rPr>
              <w:t>Involve consumers and their stakeholders</w:t>
            </w:r>
          </w:p>
        </w:tc>
      </w:tr>
      <w:tr w:rsidR="00F93372" w:rsidRPr="003C63FD" w14:paraId="6D2F9E09" w14:textId="77777777" w:rsidTr="00CC497B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59034309" w14:textId="77777777" w:rsidR="00F93372" w:rsidRPr="009B6927" w:rsidRDefault="00F93372" w:rsidP="00915C9D">
            <w:pPr>
              <w:autoSpaceDE w:val="0"/>
              <w:autoSpaceDN w:val="0"/>
              <w:adjustRightInd w:val="0"/>
              <w:spacing w:line="276" w:lineRule="auto"/>
              <w:ind w:left="279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CC497B">
              <w:rPr>
                <w:rFonts w:ascii="Poppins" w:hAnsi="Poppins" w:cs="Poppins"/>
                <w:b/>
                <w:bCs/>
                <w:sz w:val="16"/>
                <w:szCs w:val="16"/>
              </w:rPr>
              <w:t>OUR VALUES</w:t>
            </w:r>
          </w:p>
        </w:tc>
      </w:tr>
      <w:tr w:rsidR="00F93372" w:rsidRPr="003C63FD" w14:paraId="69C9EE10" w14:textId="77777777" w:rsidTr="0097396C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CEC371" w14:textId="77777777" w:rsidR="00F93372" w:rsidRPr="007A1D38" w:rsidRDefault="00F93372" w:rsidP="008867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7A1D38">
              <w:rPr>
                <w:rFonts w:ascii="Poppins" w:hAnsi="Poppins" w:cs="Poppins"/>
                <w:sz w:val="16"/>
                <w:szCs w:val="16"/>
              </w:rPr>
              <w:t>Teamwork</w:t>
            </w:r>
          </w:p>
          <w:p w14:paraId="552CAFC6" w14:textId="77777777" w:rsidR="00F93372" w:rsidRPr="007A1D38" w:rsidRDefault="00F93372" w:rsidP="008867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7A1D38">
              <w:rPr>
                <w:rFonts w:ascii="Poppins" w:hAnsi="Poppins" w:cs="Poppins"/>
                <w:sz w:val="16"/>
                <w:szCs w:val="16"/>
              </w:rPr>
              <w:t>Positive</w:t>
            </w:r>
          </w:p>
          <w:p w14:paraId="2E602416" w14:textId="77777777" w:rsidR="00F93372" w:rsidRPr="007A1D38" w:rsidRDefault="00F93372" w:rsidP="008867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7A1D38">
              <w:rPr>
                <w:rFonts w:ascii="Poppins" w:hAnsi="Poppins" w:cs="Poppins"/>
                <w:sz w:val="16"/>
                <w:szCs w:val="16"/>
              </w:rPr>
              <w:t>Acceptance</w:t>
            </w:r>
          </w:p>
          <w:p w14:paraId="39551BB6" w14:textId="77777777" w:rsidR="00F93372" w:rsidRPr="007A1D38" w:rsidRDefault="00F93372" w:rsidP="008867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7A1D38">
              <w:rPr>
                <w:rFonts w:ascii="Poppins" w:hAnsi="Poppins" w:cs="Poppins"/>
                <w:sz w:val="16"/>
                <w:szCs w:val="16"/>
              </w:rPr>
              <w:t>Dedication</w:t>
            </w:r>
          </w:p>
          <w:p w14:paraId="1114E60B" w14:textId="77777777" w:rsidR="00F93372" w:rsidRPr="009B6927" w:rsidRDefault="00F93372" w:rsidP="008867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7A1D38">
              <w:rPr>
                <w:rFonts w:ascii="Poppins" w:hAnsi="Poppins" w:cs="Poppins"/>
                <w:sz w:val="16"/>
                <w:szCs w:val="16"/>
              </w:rPr>
              <w:t>Respect</w:t>
            </w:r>
          </w:p>
        </w:tc>
      </w:tr>
      <w:tr w:rsidR="00F93372" w:rsidRPr="003C63FD" w14:paraId="6DBB0641" w14:textId="77777777" w:rsidTr="0097396C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99B"/>
            <w:vAlign w:val="center"/>
          </w:tcPr>
          <w:p w14:paraId="02BED341" w14:textId="77777777" w:rsidR="00F93372" w:rsidRPr="008A2DCB" w:rsidRDefault="00F93372" w:rsidP="00915C9D">
            <w:pPr>
              <w:spacing w:line="276" w:lineRule="auto"/>
              <w:ind w:left="421" w:hanging="142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YOUR</w:t>
            </w:r>
            <w:r w:rsidRPr="008A2DCB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 xml:space="preserve"> ROLE &amp; PURPOSE</w:t>
            </w:r>
          </w:p>
        </w:tc>
      </w:tr>
      <w:tr w:rsidR="00F93372" w:rsidRPr="003C63FD" w14:paraId="071E73F6" w14:textId="77777777" w:rsidTr="0097396C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3D9B79" w14:textId="54892376" w:rsidR="00F93372" w:rsidRDefault="00CC497B" w:rsidP="00A22605">
            <w:pPr>
              <w:pStyle w:val="Default"/>
              <w:spacing w:before="120" w:after="120" w:line="276" w:lineRule="auto"/>
              <w:ind w:left="138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The </w:t>
            </w:r>
            <w:r w:rsidR="0034565C" w:rsidRPr="0034565C">
              <w:rPr>
                <w:rFonts w:ascii="Poppins" w:hAnsi="Poppins" w:cs="Poppins"/>
                <w:sz w:val="16"/>
                <w:szCs w:val="16"/>
              </w:rPr>
              <w:t>Registered Nurse is responsible for</w:t>
            </w:r>
            <w:r w:rsidR="008D31B2" w:rsidRPr="008D31B2">
              <w:rPr>
                <w:rFonts w:ascii="Poppins" w:hAnsi="Poppins" w:cs="Poppins"/>
                <w:sz w:val="16"/>
                <w:szCs w:val="16"/>
              </w:rPr>
              <w:t> provid</w:t>
            </w:r>
            <w:r w:rsidR="008300D5">
              <w:rPr>
                <w:rFonts w:ascii="Poppins" w:hAnsi="Poppins" w:cs="Poppins"/>
                <w:sz w:val="16"/>
                <w:szCs w:val="16"/>
              </w:rPr>
              <w:t>ing</w:t>
            </w:r>
            <w:r w:rsidR="008D31B2" w:rsidRPr="008D31B2">
              <w:rPr>
                <w:rFonts w:ascii="Poppins" w:hAnsi="Poppins" w:cs="Poppins"/>
                <w:sz w:val="16"/>
                <w:szCs w:val="16"/>
              </w:rPr>
              <w:t xml:space="preserve"> essential staff supervision, mentoring, development and delegation to ensure the delivery of appropriate, effective and safe care</w:t>
            </w:r>
            <w:r w:rsidR="008300D5">
              <w:rPr>
                <w:rFonts w:ascii="Poppins" w:hAnsi="Poppins" w:cs="Poppins"/>
                <w:sz w:val="16"/>
                <w:szCs w:val="16"/>
              </w:rPr>
              <w:t xml:space="preserve"> to our residents in-line with their individualised care plans. </w:t>
            </w:r>
            <w:r w:rsidR="008D31B2" w:rsidRPr="008D31B2">
              <w:rPr>
                <w:rFonts w:ascii="Poppins" w:hAnsi="Poppins" w:cs="Poppins"/>
                <w:sz w:val="16"/>
                <w:szCs w:val="16"/>
              </w:rPr>
              <w:t xml:space="preserve"> </w:t>
            </w:r>
          </w:p>
          <w:p w14:paraId="05361709" w14:textId="02947195" w:rsidR="008D31B2" w:rsidRDefault="008D31B2" w:rsidP="00A22605">
            <w:pPr>
              <w:pStyle w:val="Default"/>
              <w:spacing w:before="120" w:after="120" w:line="276" w:lineRule="auto"/>
              <w:ind w:left="138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The purpose of the Registered Nurse is </w:t>
            </w:r>
            <w:r w:rsidR="008300D5">
              <w:rPr>
                <w:rFonts w:ascii="Poppins" w:hAnsi="Poppins" w:cs="Poppins"/>
                <w:sz w:val="16"/>
                <w:szCs w:val="16"/>
              </w:rPr>
              <w:t>to ensure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the highest standard of care is provided across our resident facility, adhering to legal, ethical </w:t>
            </w:r>
            <w:r w:rsidR="008300D5">
              <w:rPr>
                <w:rFonts w:ascii="Poppins" w:hAnsi="Poppins" w:cs="Poppins"/>
                <w:sz w:val="16"/>
                <w:szCs w:val="16"/>
              </w:rPr>
              <w:t xml:space="preserve">and industry compliance standards. </w:t>
            </w:r>
          </w:p>
        </w:tc>
      </w:tr>
      <w:tr w:rsidR="00F93372" w:rsidRPr="003C63FD" w14:paraId="38A27104" w14:textId="77777777" w:rsidTr="008300D5">
        <w:trPr>
          <w:trHeight w:val="518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65366FB" w14:textId="77777777" w:rsidR="00F93372" w:rsidRPr="008A2DCB" w:rsidRDefault="00F93372" w:rsidP="00915C9D">
            <w:pPr>
              <w:pStyle w:val="Default"/>
              <w:spacing w:before="120" w:after="120" w:line="276" w:lineRule="auto"/>
              <w:ind w:left="14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8300D5">
              <w:rPr>
                <w:rFonts w:ascii="Poppins" w:hAnsi="Poppins" w:cs="Poppins"/>
                <w:b/>
                <w:bCs/>
                <w:color w:val="auto"/>
                <w:sz w:val="16"/>
                <w:szCs w:val="16"/>
              </w:rPr>
              <w:t>REPORTING TO</w:t>
            </w:r>
          </w:p>
        </w:tc>
      </w:tr>
      <w:tr w:rsidR="00F93372" w:rsidRPr="003C63FD" w14:paraId="23ADFBC8" w14:textId="77777777" w:rsidTr="0097396C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68B62" w14:textId="758CDE9F" w:rsidR="00F93372" w:rsidRPr="008A2DCB" w:rsidRDefault="0034565C" w:rsidP="00915C9D">
            <w:pPr>
              <w:pStyle w:val="Default"/>
              <w:spacing w:before="120" w:after="120" w:line="276" w:lineRule="auto"/>
              <w:ind w:left="138"/>
              <w:rPr>
                <w:rFonts w:ascii="Poppins" w:hAnsi="Poppins" w:cs="Poppins"/>
                <w:sz w:val="16"/>
                <w:szCs w:val="16"/>
              </w:rPr>
            </w:pPr>
            <w:r w:rsidRPr="0034565C">
              <w:rPr>
                <w:rFonts w:ascii="Poppins" w:hAnsi="Poppins" w:cs="Poppins"/>
                <w:sz w:val="16"/>
                <w:szCs w:val="16"/>
              </w:rPr>
              <w:t>Director of Clinical Services</w:t>
            </w:r>
            <w:r>
              <w:rPr>
                <w:rStyle w:val="eop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93372" w:rsidRPr="003C63FD" w14:paraId="0A87B314" w14:textId="77777777" w:rsidTr="008300D5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4A0DE94" w14:textId="77777777" w:rsidR="00F93372" w:rsidRPr="008A2DCB" w:rsidRDefault="00F93372" w:rsidP="00915C9D">
            <w:pPr>
              <w:pStyle w:val="Default"/>
              <w:spacing w:before="120" w:after="120" w:line="276" w:lineRule="auto"/>
              <w:ind w:left="14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8300D5">
              <w:rPr>
                <w:rFonts w:ascii="Poppins" w:hAnsi="Poppins" w:cs="Poppins"/>
                <w:b/>
                <w:bCs/>
                <w:color w:val="auto"/>
                <w:sz w:val="16"/>
                <w:szCs w:val="16"/>
              </w:rPr>
              <w:t>KEY INTERNAL RELATIONSHIPS</w:t>
            </w:r>
          </w:p>
        </w:tc>
      </w:tr>
      <w:tr w:rsidR="00F93372" w:rsidRPr="003C63FD" w14:paraId="1A3A4226" w14:textId="77777777" w:rsidTr="0097396C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BBDA0" w14:textId="0D8C35A1" w:rsidR="0034565C" w:rsidRDefault="008300D5" w:rsidP="008300D5">
            <w:pPr>
              <w:pStyle w:val="Default"/>
              <w:spacing w:before="120" w:after="120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   All Nursing and Care Staff</w:t>
            </w:r>
          </w:p>
          <w:p w14:paraId="113B454A" w14:textId="1FD8FC61" w:rsidR="008300D5" w:rsidRDefault="00E972C1" w:rsidP="008300D5">
            <w:pPr>
              <w:pStyle w:val="Default"/>
              <w:spacing w:before="120" w:after="120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lastRenderedPageBreak/>
              <w:t xml:space="preserve">  </w:t>
            </w:r>
            <w:r w:rsidR="008300D5">
              <w:rPr>
                <w:rFonts w:ascii="Poppins" w:hAnsi="Poppins" w:cs="Poppins"/>
                <w:sz w:val="16"/>
                <w:szCs w:val="16"/>
              </w:rPr>
              <w:t xml:space="preserve">Administration </w:t>
            </w:r>
            <w:r>
              <w:rPr>
                <w:rFonts w:ascii="Poppins" w:hAnsi="Poppins" w:cs="Poppins"/>
                <w:sz w:val="16"/>
                <w:szCs w:val="16"/>
              </w:rPr>
              <w:t>Staff</w:t>
            </w:r>
          </w:p>
          <w:p w14:paraId="28057136" w14:textId="390267C3" w:rsidR="00E972C1" w:rsidRDefault="00E972C1" w:rsidP="008300D5">
            <w:pPr>
              <w:pStyle w:val="Default"/>
              <w:spacing w:before="120" w:after="120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  Residents</w:t>
            </w:r>
          </w:p>
          <w:p w14:paraId="7C5B956F" w14:textId="77777777" w:rsidR="00F93372" w:rsidRDefault="00E972C1" w:rsidP="008300D5">
            <w:pPr>
              <w:pStyle w:val="Default"/>
              <w:spacing w:before="120" w:after="120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  </w:t>
            </w:r>
            <w:r w:rsidR="0034565C" w:rsidRPr="0034565C">
              <w:rPr>
                <w:rFonts w:ascii="Poppins" w:hAnsi="Poppins" w:cs="Poppins"/>
                <w:sz w:val="16"/>
                <w:szCs w:val="16"/>
              </w:rPr>
              <w:t>Medical Professionals </w:t>
            </w:r>
          </w:p>
          <w:p w14:paraId="1D9C8F82" w14:textId="18937EF2" w:rsidR="00E972C1" w:rsidRPr="0034565C" w:rsidRDefault="00E972C1" w:rsidP="008300D5">
            <w:pPr>
              <w:pStyle w:val="Default"/>
              <w:spacing w:before="120" w:after="120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  Executive Team</w:t>
            </w:r>
          </w:p>
        </w:tc>
      </w:tr>
      <w:tr w:rsidR="00F93372" w:rsidRPr="003C63FD" w14:paraId="06C001DD" w14:textId="77777777" w:rsidTr="008300D5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8087010" w14:textId="77777777" w:rsidR="00F93372" w:rsidRPr="00B00A12" w:rsidRDefault="00F93372" w:rsidP="00915C9D">
            <w:pPr>
              <w:pStyle w:val="Default"/>
              <w:spacing w:before="120" w:after="120" w:line="276" w:lineRule="auto"/>
              <w:ind w:left="14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8300D5">
              <w:rPr>
                <w:rFonts w:ascii="Poppins" w:hAnsi="Poppins" w:cs="Poppins"/>
                <w:b/>
                <w:bCs/>
                <w:color w:val="auto"/>
                <w:sz w:val="16"/>
                <w:szCs w:val="16"/>
              </w:rPr>
              <w:lastRenderedPageBreak/>
              <w:t>KEY EXTERNAL RELATIONSHIPS</w:t>
            </w:r>
          </w:p>
        </w:tc>
      </w:tr>
      <w:tr w:rsidR="00F93372" w:rsidRPr="003C63FD" w14:paraId="177F95B5" w14:textId="77777777" w:rsidTr="0097396C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A7CF0EC" w14:textId="13B898BB" w:rsidR="00A50A4B" w:rsidRDefault="00A50A4B" w:rsidP="00A50A4B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  </w:t>
            </w:r>
            <w:r w:rsidR="0034565C" w:rsidRPr="0034565C">
              <w:rPr>
                <w:rFonts w:ascii="Poppins" w:hAnsi="Poppins" w:cs="Poppins"/>
                <w:sz w:val="16"/>
                <w:szCs w:val="16"/>
              </w:rPr>
              <w:t xml:space="preserve">Family Members </w:t>
            </w:r>
          </w:p>
          <w:p w14:paraId="63FA7755" w14:textId="31B5CD1C" w:rsidR="00A50A4B" w:rsidRDefault="00A50A4B" w:rsidP="00A50A4B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  </w:t>
            </w:r>
            <w:r w:rsidR="0034565C" w:rsidRPr="0034565C">
              <w:rPr>
                <w:rFonts w:ascii="Poppins" w:hAnsi="Poppins" w:cs="Poppins"/>
                <w:sz w:val="16"/>
                <w:szCs w:val="16"/>
              </w:rPr>
              <w:t>Service Providers</w:t>
            </w:r>
          </w:p>
          <w:p w14:paraId="0D77181C" w14:textId="28D33025" w:rsidR="0034565C" w:rsidRPr="0034565C" w:rsidRDefault="00A50A4B" w:rsidP="00A50A4B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  </w:t>
            </w:r>
            <w:r w:rsidR="0034565C" w:rsidRPr="0034565C">
              <w:rPr>
                <w:rFonts w:ascii="Poppins" w:hAnsi="Poppins" w:cs="Poppins"/>
                <w:sz w:val="16"/>
                <w:szCs w:val="16"/>
              </w:rPr>
              <w:t>Consultants </w:t>
            </w:r>
          </w:p>
          <w:p w14:paraId="673C8322" w14:textId="74A37BDE" w:rsidR="00F93372" w:rsidRPr="0034565C" w:rsidRDefault="00A50A4B" w:rsidP="00A50A4B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  </w:t>
            </w:r>
            <w:r w:rsidR="0034565C" w:rsidRPr="0034565C">
              <w:rPr>
                <w:rFonts w:ascii="Poppins" w:hAnsi="Poppins" w:cs="Poppins"/>
                <w:sz w:val="16"/>
                <w:szCs w:val="16"/>
              </w:rPr>
              <w:t>General Public </w:t>
            </w:r>
          </w:p>
        </w:tc>
      </w:tr>
      <w:tr w:rsidR="00F93372" w:rsidRPr="003C63FD" w14:paraId="31BE8517" w14:textId="77777777" w:rsidTr="00E972C1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49EF8E1" w14:textId="77777777" w:rsidR="00F93372" w:rsidRPr="008A2DCB" w:rsidRDefault="00F93372" w:rsidP="00915C9D">
            <w:pPr>
              <w:pStyle w:val="Default"/>
              <w:spacing w:before="120" w:after="120" w:line="276" w:lineRule="auto"/>
              <w:ind w:left="143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E972C1">
              <w:rPr>
                <w:rFonts w:ascii="Poppins" w:hAnsi="Poppins" w:cs="Poppins"/>
                <w:b/>
                <w:bCs/>
                <w:color w:val="auto"/>
                <w:sz w:val="16"/>
                <w:szCs w:val="16"/>
              </w:rPr>
              <w:t>ORGANISATIONAL CHART</w:t>
            </w:r>
          </w:p>
        </w:tc>
      </w:tr>
      <w:tr w:rsidR="006233DC" w:rsidRPr="003C63FD" w14:paraId="490B3284" w14:textId="77777777" w:rsidTr="0097396C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1CD3B" w14:textId="2E459A69" w:rsidR="006233DC" w:rsidRDefault="00F727D5" w:rsidP="00915C9D">
            <w:pPr>
              <w:pStyle w:val="Default"/>
              <w:spacing w:before="120" w:after="120" w:line="276" w:lineRule="auto"/>
              <w:ind w:left="143"/>
              <w:rPr>
                <w:rFonts w:ascii="Poppins" w:hAnsi="Poppins" w:cs="Poppins"/>
                <w:sz w:val="16"/>
                <w:szCs w:val="16"/>
              </w:rPr>
            </w:pPr>
            <w:r w:rsidRPr="00F727D5">
              <w:rPr>
                <w:rFonts w:ascii="Poppins" w:hAnsi="Poppins" w:cs="Poppins"/>
                <w:sz w:val="16"/>
                <w:szCs w:val="16"/>
              </w:rPr>
              <w:drawing>
                <wp:inline distT="0" distB="0" distL="0" distR="0" wp14:anchorId="3F418B48" wp14:editId="50891A87">
                  <wp:extent cx="3248478" cy="2524477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478" cy="252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3DC" w:rsidRPr="003C63FD" w14:paraId="5BB54B0B" w14:textId="77777777" w:rsidTr="00A50A4B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99B"/>
            <w:vAlign w:val="center"/>
          </w:tcPr>
          <w:p w14:paraId="0EAB4651" w14:textId="70388A83" w:rsidR="006233DC" w:rsidRDefault="00E972C1" w:rsidP="00915C9D">
            <w:pPr>
              <w:pStyle w:val="Default"/>
              <w:spacing w:before="120" w:after="120" w:line="276" w:lineRule="auto"/>
              <w:ind w:left="143"/>
              <w:rPr>
                <w:rFonts w:ascii="Poppins" w:hAnsi="Poppins" w:cs="Poppins"/>
                <w:sz w:val="16"/>
                <w:szCs w:val="16"/>
              </w:rPr>
            </w:pPr>
            <w:r w:rsidRPr="00A52180">
              <w:rPr>
                <w:rFonts w:ascii="Poppins" w:hAnsi="Poppins" w:cs="Poppins"/>
                <w:b/>
                <w:bCs/>
                <w:noProof/>
                <w:color w:val="FFFFFF" w:themeColor="background1"/>
                <w:sz w:val="20"/>
                <w:szCs w:val="20"/>
              </w:rPr>
              <w:t>FOR THE JOB</w:t>
            </w:r>
          </w:p>
        </w:tc>
      </w:tr>
      <w:tr w:rsidR="00E972C1" w:rsidRPr="003C63FD" w14:paraId="645147FF" w14:textId="77777777" w:rsidTr="00317635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70861E9C" w14:textId="4EA6FC77" w:rsidR="00E972C1" w:rsidRPr="001D3B2E" w:rsidRDefault="00E972C1" w:rsidP="00915C9D">
            <w:pPr>
              <w:pStyle w:val="Default"/>
              <w:spacing w:before="120" w:after="120" w:line="276" w:lineRule="auto"/>
              <w:ind w:left="143"/>
              <w:rPr>
                <w:rFonts w:ascii="Poppins" w:hAnsi="Poppins" w:cs="Poppins"/>
                <w:b/>
                <w:bCs/>
                <w:color w:val="FFFFFF" w:themeColor="background1"/>
                <w:sz w:val="16"/>
                <w:szCs w:val="16"/>
              </w:rPr>
            </w:pPr>
            <w:r w:rsidRPr="00317635">
              <w:rPr>
                <w:rFonts w:ascii="Poppins" w:hAnsi="Poppins" w:cs="Poppins"/>
                <w:b/>
                <w:bCs/>
                <w:color w:val="auto"/>
                <w:sz w:val="16"/>
                <w:szCs w:val="16"/>
              </w:rPr>
              <w:t>CAN DO (Knowledge, skill, ability)</w:t>
            </w:r>
          </w:p>
        </w:tc>
      </w:tr>
      <w:tr w:rsidR="00F93372" w:rsidRPr="003C63FD" w14:paraId="49328553" w14:textId="77777777" w:rsidTr="0097396C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DBCB3" w14:textId="29FCB671" w:rsidR="0034565C" w:rsidRPr="0034565C" w:rsidRDefault="0034565C" w:rsidP="00A50A4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34565C">
              <w:rPr>
                <w:rFonts w:ascii="Poppins" w:hAnsi="Poppins" w:cs="Poppins"/>
                <w:sz w:val="16"/>
                <w:szCs w:val="16"/>
              </w:rPr>
              <w:t xml:space="preserve">Current registration with </w:t>
            </w:r>
            <w:r w:rsidR="00A07E10">
              <w:rPr>
                <w:rFonts w:ascii="Poppins" w:hAnsi="Poppins" w:cs="Poppins"/>
                <w:sz w:val="16"/>
                <w:szCs w:val="16"/>
              </w:rPr>
              <w:t xml:space="preserve">the </w:t>
            </w:r>
            <w:r w:rsidRPr="0034565C">
              <w:rPr>
                <w:rFonts w:ascii="Poppins" w:hAnsi="Poppins" w:cs="Poppins"/>
                <w:sz w:val="16"/>
                <w:szCs w:val="16"/>
              </w:rPr>
              <w:t>A</w:t>
            </w:r>
            <w:r w:rsidR="00E972C1">
              <w:rPr>
                <w:rFonts w:ascii="Poppins" w:hAnsi="Poppins" w:cs="Poppins"/>
                <w:sz w:val="16"/>
                <w:szCs w:val="16"/>
              </w:rPr>
              <w:t>HPRA</w:t>
            </w:r>
            <w:r w:rsidRPr="0034565C">
              <w:rPr>
                <w:rFonts w:ascii="Poppins" w:hAnsi="Poppins" w:cs="Poppins"/>
                <w:sz w:val="16"/>
                <w:szCs w:val="16"/>
              </w:rPr>
              <w:t> </w:t>
            </w:r>
          </w:p>
          <w:p w14:paraId="572D1065" w14:textId="77777777" w:rsidR="0034565C" w:rsidRPr="0034565C" w:rsidRDefault="0034565C" w:rsidP="00A50A4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34565C">
              <w:rPr>
                <w:rFonts w:ascii="Poppins" w:hAnsi="Poppins" w:cs="Poppins"/>
                <w:sz w:val="16"/>
                <w:szCs w:val="16"/>
              </w:rPr>
              <w:t>Gerontic Nursing Qualifications or equivalent </w:t>
            </w:r>
          </w:p>
          <w:p w14:paraId="3985F094" w14:textId="4E1D0BC4" w:rsidR="00317635" w:rsidRPr="00317635" w:rsidRDefault="00317635" w:rsidP="00A50A4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Strong clinical skill set in Aged Care setting</w:t>
            </w:r>
          </w:p>
          <w:p w14:paraId="6037D7AC" w14:textId="41B47AC3" w:rsidR="0034565C" w:rsidRPr="0034565C" w:rsidRDefault="0034565C" w:rsidP="00A50A4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34565C">
              <w:rPr>
                <w:rFonts w:ascii="Poppins" w:hAnsi="Poppins" w:cs="Poppins"/>
                <w:sz w:val="16"/>
                <w:szCs w:val="16"/>
              </w:rPr>
              <w:t xml:space="preserve">Superior knowledge of </w:t>
            </w:r>
            <w:r w:rsidR="00E972C1">
              <w:rPr>
                <w:rFonts w:ascii="Poppins" w:hAnsi="Poppins" w:cs="Poppins"/>
                <w:sz w:val="16"/>
                <w:szCs w:val="16"/>
              </w:rPr>
              <w:t>A</w:t>
            </w:r>
            <w:r w:rsidRPr="0034565C">
              <w:rPr>
                <w:rFonts w:ascii="Poppins" w:hAnsi="Poppins" w:cs="Poppins"/>
                <w:sz w:val="16"/>
                <w:szCs w:val="16"/>
              </w:rPr>
              <w:t xml:space="preserve">ged </w:t>
            </w:r>
            <w:r w:rsidR="00E972C1">
              <w:rPr>
                <w:rFonts w:ascii="Poppins" w:hAnsi="Poppins" w:cs="Poppins"/>
                <w:sz w:val="16"/>
                <w:szCs w:val="16"/>
              </w:rPr>
              <w:t>C</w:t>
            </w:r>
            <w:r w:rsidRPr="0034565C">
              <w:rPr>
                <w:rFonts w:ascii="Poppins" w:hAnsi="Poppins" w:cs="Poppins"/>
                <w:sz w:val="16"/>
                <w:szCs w:val="16"/>
              </w:rPr>
              <w:t xml:space="preserve">are </w:t>
            </w:r>
            <w:r w:rsidR="00E972C1">
              <w:rPr>
                <w:rFonts w:ascii="Poppins" w:hAnsi="Poppins" w:cs="Poppins"/>
                <w:sz w:val="16"/>
                <w:szCs w:val="16"/>
              </w:rPr>
              <w:t>D</w:t>
            </w:r>
            <w:r w:rsidRPr="0034565C">
              <w:rPr>
                <w:rFonts w:ascii="Poppins" w:hAnsi="Poppins" w:cs="Poppins"/>
                <w:sz w:val="16"/>
                <w:szCs w:val="16"/>
              </w:rPr>
              <w:t>ocumentation requirements </w:t>
            </w:r>
          </w:p>
          <w:p w14:paraId="5959DD0A" w14:textId="41ED726E" w:rsidR="0034565C" w:rsidRPr="0034565C" w:rsidRDefault="00A07E10" w:rsidP="00A50A4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High-level</w:t>
            </w:r>
            <w:r w:rsidR="0034565C" w:rsidRPr="0034565C">
              <w:rPr>
                <w:rFonts w:ascii="Poppins" w:hAnsi="Poppins" w:cs="Poppins"/>
                <w:sz w:val="16"/>
                <w:szCs w:val="16"/>
              </w:rPr>
              <w:t xml:space="preserve"> understanding of Workplace Health &amp; Safety issues or risks </w:t>
            </w:r>
          </w:p>
          <w:p w14:paraId="6781B6A0" w14:textId="4B5937BE" w:rsidR="0034565C" w:rsidRPr="0034565C" w:rsidRDefault="00317635" w:rsidP="00A50A4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S</w:t>
            </w:r>
            <w:r w:rsidR="0034565C" w:rsidRPr="0034565C">
              <w:rPr>
                <w:rFonts w:ascii="Poppins" w:hAnsi="Poppins" w:cs="Poppins"/>
                <w:sz w:val="16"/>
                <w:szCs w:val="16"/>
              </w:rPr>
              <w:t xml:space="preserve">kills and experience in planning, implementing and evaluating </w:t>
            </w:r>
            <w:r w:rsidR="00A07E10">
              <w:rPr>
                <w:rFonts w:ascii="Poppins" w:hAnsi="Poppins" w:cs="Poppins"/>
                <w:sz w:val="16"/>
                <w:szCs w:val="16"/>
              </w:rPr>
              <w:t>high-quality</w:t>
            </w:r>
            <w:r w:rsidR="0034565C" w:rsidRPr="0034565C">
              <w:rPr>
                <w:rFonts w:ascii="Poppins" w:hAnsi="Poppins" w:cs="Poppins"/>
                <w:sz w:val="16"/>
                <w:szCs w:val="16"/>
              </w:rPr>
              <w:t xml:space="preserve"> nursing care </w:t>
            </w:r>
          </w:p>
          <w:p w14:paraId="76480AD6" w14:textId="38F2FB05" w:rsidR="0034565C" w:rsidRPr="0034565C" w:rsidRDefault="00317635" w:rsidP="00A50A4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Experience</w:t>
            </w:r>
            <w:r w:rsidR="0034565C" w:rsidRPr="0034565C">
              <w:rPr>
                <w:rFonts w:ascii="Poppins" w:hAnsi="Poppins" w:cs="Poppins"/>
                <w:sz w:val="16"/>
                <w:szCs w:val="16"/>
              </w:rPr>
              <w:t xml:space="preserve"> and knowledge in working under the relevant Aged Care </w:t>
            </w:r>
            <w:r>
              <w:rPr>
                <w:rFonts w:ascii="Poppins" w:hAnsi="Poppins" w:cs="Poppins"/>
                <w:sz w:val="16"/>
                <w:szCs w:val="16"/>
              </w:rPr>
              <w:t>l</w:t>
            </w:r>
            <w:r w:rsidR="0034565C" w:rsidRPr="0034565C">
              <w:rPr>
                <w:rFonts w:ascii="Poppins" w:hAnsi="Poppins" w:cs="Poppins"/>
                <w:sz w:val="16"/>
                <w:szCs w:val="16"/>
              </w:rPr>
              <w:t>egislative requirements </w:t>
            </w:r>
          </w:p>
          <w:p w14:paraId="44D4B777" w14:textId="77777777" w:rsidR="0034565C" w:rsidRPr="0034565C" w:rsidRDefault="0034565C" w:rsidP="00A50A4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34565C">
              <w:rPr>
                <w:rFonts w:ascii="Poppins" w:hAnsi="Poppins" w:cs="Poppins"/>
                <w:sz w:val="16"/>
                <w:szCs w:val="16"/>
              </w:rPr>
              <w:t>Demonstrated skills and knowledge of the Aged Care Funding Instrument </w:t>
            </w:r>
          </w:p>
          <w:p w14:paraId="2F8F36A9" w14:textId="77777777" w:rsidR="0034565C" w:rsidRPr="0034565C" w:rsidRDefault="0034565C" w:rsidP="00A50A4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34565C">
              <w:rPr>
                <w:rFonts w:ascii="Poppins" w:hAnsi="Poppins" w:cs="Poppins"/>
                <w:sz w:val="16"/>
                <w:szCs w:val="16"/>
              </w:rPr>
              <w:t>An understanding of the Aged Care Accreditation Agency process for Aged Care Facilities </w:t>
            </w:r>
          </w:p>
          <w:p w14:paraId="53483338" w14:textId="77777777" w:rsidR="00E972C1" w:rsidRDefault="00E972C1" w:rsidP="00A50A4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="Poppins" w:hAnsi="Poppins" w:cs="Poppins"/>
                <w:color w:val="000000"/>
                <w:sz w:val="16"/>
                <w:szCs w:val="16"/>
              </w:rPr>
            </w:pPr>
            <w:r w:rsidRPr="007B4415">
              <w:rPr>
                <w:rFonts w:ascii="Poppins" w:hAnsi="Poppins" w:cs="Poppins"/>
                <w:color w:val="000000"/>
                <w:sz w:val="16"/>
                <w:szCs w:val="16"/>
              </w:rPr>
              <w:t>Current National Police Check</w:t>
            </w:r>
            <w:r>
              <w:rPr>
                <w:rFonts w:ascii="Poppins" w:hAnsi="Poppins" w:cs="Poppins"/>
                <w:color w:val="000000"/>
                <w:sz w:val="16"/>
                <w:szCs w:val="16"/>
              </w:rPr>
              <w:t xml:space="preserve"> and/or NDIS check</w:t>
            </w:r>
          </w:p>
          <w:p w14:paraId="4BC1C004" w14:textId="795642D6" w:rsidR="0034565C" w:rsidRDefault="00E972C1" w:rsidP="00A50A4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Required Vaccinations </w:t>
            </w:r>
            <w:r w:rsidR="00317635">
              <w:rPr>
                <w:rFonts w:ascii="Poppins" w:hAnsi="Poppins" w:cs="Poppins"/>
                <w:sz w:val="16"/>
                <w:szCs w:val="16"/>
              </w:rPr>
              <w:t>under legislation</w:t>
            </w:r>
          </w:p>
          <w:p w14:paraId="7D4F1708" w14:textId="5E338185" w:rsidR="00317635" w:rsidRDefault="00317635" w:rsidP="00317635">
            <w:pPr>
              <w:pStyle w:val="paragraph"/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</w:p>
          <w:p w14:paraId="78FCAFA4" w14:textId="0A1AA6F4" w:rsidR="00317635" w:rsidRPr="00ED4F22" w:rsidRDefault="00317635" w:rsidP="00317635">
            <w:pPr>
              <w:pStyle w:val="paragraph"/>
              <w:spacing w:before="0" w:beforeAutospacing="0" w:after="0" w:afterAutospacing="0"/>
              <w:textAlignment w:val="baseline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ED4F22">
              <w:rPr>
                <w:rFonts w:ascii="Poppins" w:hAnsi="Poppins" w:cs="Poppins"/>
                <w:b/>
                <w:bCs/>
                <w:sz w:val="16"/>
                <w:szCs w:val="16"/>
              </w:rPr>
              <w:t>Desirable</w:t>
            </w:r>
          </w:p>
          <w:p w14:paraId="3B8381C8" w14:textId="21C1EF14" w:rsidR="00317635" w:rsidRDefault="00317635" w:rsidP="00A50A4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LeeCare software experience</w:t>
            </w:r>
          </w:p>
          <w:p w14:paraId="27FD9B2C" w14:textId="1820AD22" w:rsidR="00317635" w:rsidRDefault="00317635" w:rsidP="00A50A4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Understanding of budgetary requirements</w:t>
            </w:r>
          </w:p>
          <w:p w14:paraId="389EAD12" w14:textId="2F44412F" w:rsidR="00317635" w:rsidRDefault="00317635" w:rsidP="00A50A4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Leadership capabilities </w:t>
            </w:r>
          </w:p>
          <w:p w14:paraId="688571CD" w14:textId="626BBB7C" w:rsidR="00317635" w:rsidRPr="0034565C" w:rsidRDefault="00317635" w:rsidP="00A50A4B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F55272">
              <w:rPr>
                <w:rFonts w:ascii="Poppins" w:hAnsi="Poppins" w:cs="Poppins"/>
                <w:sz w:val="16"/>
                <w:szCs w:val="16"/>
              </w:rPr>
              <w:t>Knowledge of health issues relevant to the elderly</w:t>
            </w:r>
            <w:r>
              <w:rPr>
                <w:rStyle w:val="eop"/>
                <w:color w:val="0A0A0A"/>
                <w:sz w:val="22"/>
                <w:szCs w:val="22"/>
                <w:shd w:val="clear" w:color="auto" w:fill="FFFFFF"/>
              </w:rPr>
              <w:t> </w:t>
            </w:r>
          </w:p>
          <w:p w14:paraId="7504836B" w14:textId="00A2A5DA" w:rsidR="006233DC" w:rsidRPr="001F7A21" w:rsidRDefault="006233DC" w:rsidP="00317635">
            <w:pPr>
              <w:pStyle w:val="paragraph"/>
              <w:spacing w:before="0" w:beforeAutospacing="0" w:after="0" w:afterAutospacing="0"/>
              <w:ind w:left="795"/>
              <w:textAlignment w:val="baseline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</w:tc>
      </w:tr>
      <w:tr w:rsidR="00F93372" w:rsidRPr="003C63FD" w14:paraId="5D3CECE2" w14:textId="77777777" w:rsidTr="00317635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68032F5D" w14:textId="087386CB" w:rsidR="00F93372" w:rsidRPr="00EB4B43" w:rsidRDefault="00317635" w:rsidP="00915C9D">
            <w:pPr>
              <w:pStyle w:val="Default"/>
              <w:spacing w:before="120" w:after="120" w:line="276" w:lineRule="auto"/>
              <w:ind w:left="143"/>
              <w:rPr>
                <w:rFonts w:ascii="Poppins" w:hAnsi="Poppins" w:cs="Poppins"/>
                <w:b/>
                <w:bCs/>
                <w:color w:val="FFFFFF" w:themeColor="background1"/>
                <w:sz w:val="16"/>
                <w:szCs w:val="16"/>
              </w:rPr>
            </w:pPr>
            <w:r w:rsidRPr="00A52180">
              <w:rPr>
                <w:rFonts w:ascii="Poppins" w:hAnsi="Poppins" w:cs="Poppins"/>
                <w:b/>
                <w:bCs/>
                <w:color w:val="auto"/>
                <w:sz w:val="16"/>
                <w:szCs w:val="16"/>
              </w:rPr>
              <w:lastRenderedPageBreak/>
              <w:t>WILL DO (values, motivation, personality)</w:t>
            </w:r>
          </w:p>
        </w:tc>
      </w:tr>
      <w:tr w:rsidR="00F93372" w:rsidRPr="003C63FD" w14:paraId="454EDF2A" w14:textId="77777777" w:rsidTr="0097396C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964F6" w14:textId="77777777" w:rsidR="00ED4F22" w:rsidRDefault="00ED4F22" w:rsidP="00A50A4B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Passion for the caring industry and delivering person-centred care</w:t>
            </w:r>
          </w:p>
          <w:p w14:paraId="56830297" w14:textId="77777777" w:rsidR="00ED4F22" w:rsidRDefault="00ED4F22" w:rsidP="00A50A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Poppins" w:eastAsia="Arial" w:hAnsi="Poppins" w:cs="Poppins"/>
                <w:color w:val="0A0A0A"/>
                <w:sz w:val="16"/>
                <w:szCs w:val="16"/>
              </w:rPr>
            </w:pPr>
            <w:r w:rsidRPr="007B4415">
              <w:rPr>
                <w:rFonts w:ascii="Poppins" w:eastAsia="Arial" w:hAnsi="Poppins" w:cs="Poppins"/>
                <w:color w:val="0A0A0A"/>
                <w:sz w:val="16"/>
                <w:szCs w:val="16"/>
              </w:rPr>
              <w:t>Rapport and relationship focused, with the ability to build strong relationships with others</w:t>
            </w:r>
            <w:r>
              <w:rPr>
                <w:rFonts w:ascii="Poppins" w:eastAsia="Arial" w:hAnsi="Poppins" w:cs="Poppins"/>
                <w:color w:val="0A0A0A"/>
                <w:sz w:val="16"/>
                <w:szCs w:val="16"/>
              </w:rPr>
              <w:t>,</w:t>
            </w:r>
            <w:r w:rsidRPr="007B4415">
              <w:rPr>
                <w:rFonts w:ascii="Poppins" w:eastAsia="Arial" w:hAnsi="Poppins" w:cs="Poppins"/>
                <w:color w:val="0A0A0A"/>
                <w:sz w:val="16"/>
                <w:szCs w:val="16"/>
              </w:rPr>
              <w:t xml:space="preserve"> including our </w:t>
            </w:r>
            <w:r>
              <w:rPr>
                <w:rFonts w:ascii="Poppins" w:eastAsia="Arial" w:hAnsi="Poppins" w:cs="Poppins"/>
                <w:color w:val="0A0A0A"/>
                <w:sz w:val="16"/>
                <w:szCs w:val="16"/>
              </w:rPr>
              <w:t>Residents and their families</w:t>
            </w:r>
          </w:p>
          <w:p w14:paraId="7B0730CC" w14:textId="77777777" w:rsidR="00ED4F22" w:rsidRDefault="00ED4F22" w:rsidP="00A50A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Poppins" w:eastAsia="Arial" w:hAnsi="Poppins" w:cs="Poppins"/>
                <w:color w:val="0A0A0A"/>
                <w:sz w:val="16"/>
                <w:szCs w:val="16"/>
              </w:rPr>
            </w:pPr>
            <w:r w:rsidRPr="007B4415">
              <w:rPr>
                <w:rFonts w:ascii="Poppins" w:eastAsia="Arial" w:hAnsi="Poppins" w:cs="Poppins"/>
                <w:color w:val="0A0A0A"/>
                <w:sz w:val="16"/>
                <w:szCs w:val="16"/>
              </w:rPr>
              <w:t>True collaborator with a passion for building and empowering teams to do their best work everyday</w:t>
            </w:r>
          </w:p>
          <w:p w14:paraId="5DE7E90F" w14:textId="77777777" w:rsidR="00ED4F22" w:rsidRPr="003E17B8" w:rsidRDefault="00ED4F22" w:rsidP="00A50A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Poppins" w:eastAsia="Arial" w:hAnsi="Poppins" w:cs="Poppins"/>
                <w:color w:val="0A0A0A"/>
                <w:sz w:val="16"/>
                <w:szCs w:val="16"/>
              </w:rPr>
            </w:pPr>
            <w:r>
              <w:rPr>
                <w:rFonts w:ascii="Poppins" w:eastAsia="Arial" w:hAnsi="Poppins" w:cs="Poppins"/>
                <w:color w:val="0A0A0A"/>
                <w:sz w:val="16"/>
                <w:szCs w:val="16"/>
              </w:rPr>
              <w:t>Contribute to and drive a collaborative, positive team culture and a supportive team environment</w:t>
            </w:r>
          </w:p>
          <w:p w14:paraId="24E4D478" w14:textId="77777777" w:rsidR="00ED4F22" w:rsidRPr="000830E7" w:rsidRDefault="00ED4F22" w:rsidP="00A50A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Poppins" w:eastAsia="Arial" w:hAnsi="Poppins" w:cs="Poppins"/>
                <w:color w:val="0A0A0A"/>
                <w:sz w:val="16"/>
                <w:szCs w:val="16"/>
              </w:rPr>
            </w:pPr>
            <w:r>
              <w:rPr>
                <w:rFonts w:ascii="Poppins" w:eastAsia="Arial" w:hAnsi="Poppins" w:cs="Poppins"/>
                <w:color w:val="0A0A0A"/>
                <w:sz w:val="16"/>
                <w:szCs w:val="16"/>
              </w:rPr>
              <w:t xml:space="preserve">Respectful, open, and transparent </w:t>
            </w:r>
            <w:r>
              <w:rPr>
                <w:rFonts w:ascii="Poppins" w:hAnsi="Poppins" w:cs="Poppins"/>
                <w:color w:val="000000"/>
                <w:sz w:val="16"/>
                <w:szCs w:val="16"/>
              </w:rPr>
              <w:t>with a c</w:t>
            </w:r>
            <w:r w:rsidRPr="00E66FAA">
              <w:rPr>
                <w:rFonts w:ascii="Poppins" w:hAnsi="Poppins" w:cs="Poppins"/>
                <w:color w:val="000000"/>
                <w:sz w:val="16"/>
                <w:szCs w:val="16"/>
              </w:rPr>
              <w:t>ommitment to workplace equality, diversity, and inclusion</w:t>
            </w:r>
            <w:r>
              <w:rPr>
                <w:rFonts w:ascii="Poppins" w:hAnsi="Poppins" w:cs="Poppins"/>
                <w:color w:val="000000"/>
                <w:sz w:val="16"/>
                <w:szCs w:val="16"/>
              </w:rPr>
              <w:t>.</w:t>
            </w:r>
          </w:p>
          <w:p w14:paraId="79B7C845" w14:textId="77777777" w:rsidR="00ED4F22" w:rsidRPr="00E923F5" w:rsidRDefault="00ED4F22" w:rsidP="00A50A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Poppins" w:eastAsia="Arial" w:hAnsi="Poppins" w:cs="Poppins"/>
                <w:color w:val="0A0A0A"/>
                <w:sz w:val="16"/>
                <w:szCs w:val="16"/>
              </w:rPr>
            </w:pPr>
            <w:r>
              <w:rPr>
                <w:rFonts w:ascii="Poppins" w:hAnsi="Poppins" w:cs="Poppins"/>
                <w:color w:val="000000"/>
                <w:sz w:val="16"/>
                <w:szCs w:val="16"/>
              </w:rPr>
              <w:t>Embody a solutions-driven mindset</w:t>
            </w:r>
          </w:p>
          <w:p w14:paraId="1A8B069D" w14:textId="77777777" w:rsidR="00ED4F22" w:rsidRDefault="00ED4F22" w:rsidP="00A50A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Poppins" w:eastAsia="Arial" w:hAnsi="Poppins" w:cs="Poppins"/>
                <w:color w:val="0A0A0A"/>
                <w:sz w:val="16"/>
                <w:szCs w:val="16"/>
              </w:rPr>
            </w:pPr>
            <w:r>
              <w:rPr>
                <w:rFonts w:ascii="Poppins" w:eastAsia="Arial" w:hAnsi="Poppins" w:cs="Poppins"/>
                <w:color w:val="0A0A0A"/>
                <w:sz w:val="16"/>
                <w:szCs w:val="16"/>
              </w:rPr>
              <w:t>Listen and involve residents, team members, and families in all aspects of service delivery</w:t>
            </w:r>
          </w:p>
          <w:p w14:paraId="62897F23" w14:textId="5CC47637" w:rsidR="00ED4F22" w:rsidRDefault="00ED4F22" w:rsidP="00A50A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="Poppins" w:eastAsia="Arial" w:hAnsi="Poppins" w:cs="Poppins"/>
                <w:color w:val="0A0A0A"/>
                <w:sz w:val="16"/>
                <w:szCs w:val="16"/>
              </w:rPr>
            </w:pPr>
            <w:r>
              <w:rPr>
                <w:rFonts w:ascii="Poppins" w:eastAsia="Arial" w:hAnsi="Poppins" w:cs="Poppins"/>
                <w:color w:val="0A0A0A"/>
                <w:sz w:val="16"/>
                <w:szCs w:val="16"/>
              </w:rPr>
              <w:t>Be energised and motivated in your uncompromised delivery of highly skilled resident care with a strong strong attention to attention to detail</w:t>
            </w:r>
          </w:p>
          <w:p w14:paraId="07CFADE5" w14:textId="7CCB58C0" w:rsidR="00F93372" w:rsidRPr="00ED4F22" w:rsidRDefault="00ED4F22" w:rsidP="00A50A4B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textAlignment w:val="baseline"/>
              <w:rPr>
                <w:rFonts w:ascii="Poppins" w:eastAsia="Arial" w:hAnsi="Poppins" w:cs="Poppins"/>
                <w:color w:val="0A0A0A"/>
                <w:sz w:val="16"/>
                <w:szCs w:val="16"/>
              </w:rPr>
            </w:pPr>
            <w:r w:rsidRPr="00F37568">
              <w:rPr>
                <w:rFonts w:ascii="Poppins" w:eastAsia="Arial" w:hAnsi="Poppins" w:cs="Poppins"/>
                <w:color w:val="0A0A0A"/>
                <w:sz w:val="16"/>
                <w:szCs w:val="16"/>
              </w:rPr>
              <w:t>Ability to work within</w:t>
            </w:r>
            <w:r>
              <w:rPr>
                <w:rFonts w:ascii="Poppins" w:eastAsia="Arial" w:hAnsi="Poppins" w:cs="Poppins"/>
                <w:color w:val="0A0A0A"/>
                <w:sz w:val="16"/>
                <w:szCs w:val="16"/>
              </w:rPr>
              <w:t>,</w:t>
            </w:r>
            <w:r w:rsidRPr="00F37568">
              <w:rPr>
                <w:rFonts w:ascii="Poppins" w:eastAsia="Arial" w:hAnsi="Poppins" w:cs="Poppins"/>
                <w:color w:val="0A0A0A"/>
                <w:sz w:val="16"/>
                <w:szCs w:val="16"/>
              </w:rPr>
              <w:t xml:space="preserve"> and contribute to</w:t>
            </w:r>
            <w:r>
              <w:rPr>
                <w:rFonts w:ascii="Poppins" w:eastAsia="Arial" w:hAnsi="Poppins" w:cs="Poppins"/>
                <w:color w:val="0A0A0A"/>
                <w:sz w:val="16"/>
                <w:szCs w:val="16"/>
              </w:rPr>
              <w:t>,</w:t>
            </w:r>
            <w:r w:rsidRPr="00F37568">
              <w:rPr>
                <w:rFonts w:ascii="Poppins" w:eastAsia="Arial" w:hAnsi="Poppins" w:cs="Poppins"/>
                <w:color w:val="0A0A0A"/>
                <w:sz w:val="16"/>
                <w:szCs w:val="16"/>
              </w:rPr>
              <w:t xml:space="preserve"> the Mission</w:t>
            </w:r>
            <w:r>
              <w:rPr>
                <w:rFonts w:ascii="Poppins" w:eastAsia="Arial" w:hAnsi="Poppins" w:cs="Poppins"/>
                <w:color w:val="0A0A0A"/>
                <w:sz w:val="16"/>
                <w:szCs w:val="16"/>
              </w:rPr>
              <w:t>, Vision,</w:t>
            </w:r>
            <w:r w:rsidRPr="00F37568">
              <w:rPr>
                <w:rFonts w:ascii="Poppins" w:eastAsia="Arial" w:hAnsi="Poppins" w:cs="Poppins"/>
                <w:color w:val="0A0A0A"/>
                <w:sz w:val="16"/>
                <w:szCs w:val="16"/>
              </w:rPr>
              <w:t xml:space="preserve"> and Values of </w:t>
            </w:r>
            <w:r>
              <w:rPr>
                <w:rFonts w:ascii="Poppins" w:eastAsia="Arial" w:hAnsi="Poppins" w:cs="Poppins"/>
                <w:color w:val="0A0A0A"/>
                <w:sz w:val="16"/>
                <w:szCs w:val="16"/>
              </w:rPr>
              <w:t>Finley Regional Care</w:t>
            </w:r>
            <w:r>
              <w:rPr>
                <w:rFonts w:ascii="Poppins" w:eastAsia="Arial" w:hAnsi="Poppins" w:cs="Poppins"/>
                <w:color w:val="0A0A0A"/>
                <w:sz w:val="16"/>
                <w:szCs w:val="16"/>
              </w:rPr>
              <w:br/>
            </w:r>
          </w:p>
        </w:tc>
      </w:tr>
      <w:tr w:rsidR="00F93372" w:rsidRPr="003C63FD" w14:paraId="517D1CF3" w14:textId="77777777" w:rsidTr="00A50A4B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99B"/>
            <w:vAlign w:val="center"/>
          </w:tcPr>
          <w:p w14:paraId="7DD43834" w14:textId="64261B69" w:rsidR="00F93372" w:rsidRPr="00F727D5" w:rsidRDefault="00ED4F22" w:rsidP="00915C9D">
            <w:pPr>
              <w:autoSpaceDE w:val="0"/>
              <w:autoSpaceDN w:val="0"/>
              <w:adjustRightInd w:val="0"/>
              <w:spacing w:before="60" w:line="360" w:lineRule="auto"/>
              <w:ind w:left="421" w:hanging="142"/>
              <w:rPr>
                <w:rFonts w:ascii="Poppins" w:eastAsia="Arial" w:hAnsi="Poppins" w:cs="Poppins"/>
                <w:b/>
                <w:bCs/>
                <w:color w:val="0A0A0A"/>
                <w:sz w:val="20"/>
                <w:szCs w:val="20"/>
              </w:rPr>
            </w:pPr>
            <w:r w:rsidRPr="00F727D5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ROLE</w:t>
            </w:r>
            <w:r w:rsidR="00A50A4B" w:rsidRPr="00F727D5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F727D5">
              <w:rPr>
                <w:rFonts w:ascii="Poppins" w:hAnsi="Poppins" w:cs="Poppins"/>
                <w:b/>
                <w:bCs/>
                <w:color w:val="FFFFFF" w:themeColor="background1"/>
                <w:sz w:val="20"/>
                <w:szCs w:val="20"/>
              </w:rPr>
              <w:t xml:space="preserve"> AND RESPONSIBILITIES </w:t>
            </w:r>
          </w:p>
        </w:tc>
      </w:tr>
      <w:tr w:rsidR="00F727D5" w:rsidRPr="003C63FD" w14:paraId="4D41D444" w14:textId="77777777" w:rsidTr="00F727D5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218D21F" w14:textId="5BC5E177" w:rsidR="00F727D5" w:rsidRDefault="00F727D5" w:rsidP="00915C9D">
            <w:pPr>
              <w:autoSpaceDE w:val="0"/>
              <w:autoSpaceDN w:val="0"/>
              <w:adjustRightInd w:val="0"/>
              <w:spacing w:before="60" w:line="360" w:lineRule="auto"/>
              <w:ind w:left="421" w:hanging="142"/>
              <w:rPr>
                <w:rFonts w:ascii="Poppins" w:hAnsi="Poppins" w:cs="Poppins"/>
                <w:b/>
                <w:bCs/>
                <w:color w:val="FFFFFF" w:themeColor="background1"/>
                <w:sz w:val="16"/>
                <w:szCs w:val="16"/>
              </w:rPr>
            </w:pPr>
            <w:r w:rsidRPr="00F727D5">
              <w:rPr>
                <w:rFonts w:ascii="Poppins" w:hAnsi="Poppins" w:cs="Poppins"/>
                <w:b/>
                <w:bCs/>
                <w:sz w:val="16"/>
                <w:szCs w:val="16"/>
              </w:rPr>
              <w:t>SERVICE DELIVERY</w:t>
            </w:r>
          </w:p>
        </w:tc>
      </w:tr>
      <w:tr w:rsidR="00F93372" w:rsidRPr="003C63FD" w14:paraId="7B17D2D5" w14:textId="77777777" w:rsidTr="0097396C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BCCC5" w14:textId="0B450AF8" w:rsidR="005F2327" w:rsidRPr="005F2327" w:rsidRDefault="00664CC9" w:rsidP="00664CC9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Practice, c</w:t>
            </w:r>
            <w:r w:rsidRPr="00411DD5">
              <w:rPr>
                <w:rFonts w:ascii="Poppins" w:hAnsi="Poppins" w:cs="Poppins"/>
                <w:sz w:val="16"/>
                <w:szCs w:val="16"/>
              </w:rPr>
              <w:t xml:space="preserve">omply 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and maintain up-to-date knowledge of </w:t>
            </w:r>
            <w:r w:rsidRPr="00411DD5">
              <w:rPr>
                <w:rFonts w:ascii="Poppins" w:hAnsi="Poppins" w:cs="Poppins"/>
                <w:sz w:val="16"/>
                <w:szCs w:val="16"/>
              </w:rPr>
              <w:t xml:space="preserve">the Nursing Professions Code of Ethics and legislation </w:t>
            </w:r>
            <w:r w:rsidR="00A50A4B" w:rsidRPr="00664CC9">
              <w:rPr>
                <w:rFonts w:ascii="Poppins" w:hAnsi="Poppins" w:cs="Poppins"/>
                <w:sz w:val="16"/>
                <w:szCs w:val="16"/>
              </w:rPr>
              <w:t>under the direction of the Director of Clinical Services. </w:t>
            </w:r>
          </w:p>
          <w:p w14:paraId="3D5BD0AB" w14:textId="55119B37" w:rsidR="00FA3FF9" w:rsidRPr="00DA2CDE" w:rsidRDefault="005F2327" w:rsidP="00C65A0E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Responsible for the </w:t>
            </w:r>
            <w:r w:rsidR="00FA3FF9" w:rsidRPr="00DA2CDE">
              <w:rPr>
                <w:rFonts w:ascii="Poppins" w:hAnsi="Poppins" w:cs="Poppins"/>
                <w:sz w:val="16"/>
                <w:szCs w:val="16"/>
              </w:rPr>
              <w:t>development, evaluation</w:t>
            </w:r>
            <w:r w:rsidR="00FA3FF9">
              <w:rPr>
                <w:rFonts w:ascii="Poppins" w:hAnsi="Poppins" w:cs="Poppins"/>
                <w:sz w:val="16"/>
                <w:szCs w:val="16"/>
              </w:rPr>
              <w:t>,</w:t>
            </w:r>
            <w:r w:rsidR="00FA3FF9" w:rsidRPr="00DA2CDE">
              <w:rPr>
                <w:rFonts w:ascii="Poppins" w:hAnsi="Poppins" w:cs="Poppins"/>
                <w:sz w:val="16"/>
                <w:szCs w:val="16"/>
              </w:rPr>
              <w:t xml:space="preserve"> and implementation </w:t>
            </w:r>
            <w:r w:rsidR="00FA3FF9">
              <w:rPr>
                <w:rFonts w:ascii="Poppins" w:hAnsi="Poppins" w:cs="Poppins"/>
                <w:sz w:val="16"/>
                <w:szCs w:val="16"/>
              </w:rPr>
              <w:t xml:space="preserve">of </w:t>
            </w:r>
            <w:r w:rsidR="00FA3FF9" w:rsidRPr="00DA2CDE">
              <w:rPr>
                <w:rFonts w:ascii="Poppins" w:hAnsi="Poppins" w:cs="Poppins"/>
                <w:sz w:val="16"/>
                <w:szCs w:val="16"/>
              </w:rPr>
              <w:t xml:space="preserve">individualised </w:t>
            </w:r>
            <w:r w:rsidR="007E2253">
              <w:rPr>
                <w:rFonts w:ascii="Poppins" w:hAnsi="Poppins" w:cs="Poppins"/>
                <w:sz w:val="16"/>
                <w:szCs w:val="16"/>
              </w:rPr>
              <w:t xml:space="preserve">resident </w:t>
            </w:r>
            <w:r w:rsidR="00FA3FF9" w:rsidRPr="00DA2CDE">
              <w:rPr>
                <w:rFonts w:ascii="Poppins" w:hAnsi="Poppins" w:cs="Poppins"/>
                <w:sz w:val="16"/>
                <w:szCs w:val="16"/>
              </w:rPr>
              <w:t xml:space="preserve">care plans </w:t>
            </w:r>
          </w:p>
          <w:p w14:paraId="5227D9E6" w14:textId="7D600813" w:rsidR="00FA3FF9" w:rsidRPr="00FA3FF9" w:rsidRDefault="007E2253" w:rsidP="00C65A0E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Supervising, leading</w:t>
            </w:r>
            <w:r w:rsidR="005F2327">
              <w:rPr>
                <w:rFonts w:ascii="Poppins" w:hAnsi="Poppins" w:cs="Poppins"/>
                <w:sz w:val="16"/>
                <w:szCs w:val="16"/>
              </w:rPr>
              <w:t>,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and </w:t>
            </w:r>
            <w:r w:rsidR="005F2327">
              <w:rPr>
                <w:rFonts w:ascii="Poppins" w:hAnsi="Poppins" w:cs="Poppins"/>
                <w:sz w:val="16"/>
                <w:szCs w:val="16"/>
              </w:rPr>
              <w:t xml:space="preserve">mentoring </w:t>
            </w:r>
            <w:r w:rsidR="005F2327" w:rsidRPr="00DA2CDE">
              <w:rPr>
                <w:rFonts w:ascii="Poppins" w:hAnsi="Poppins" w:cs="Poppins"/>
                <w:sz w:val="16"/>
                <w:szCs w:val="16"/>
              </w:rPr>
              <w:t>Enrolled</w:t>
            </w:r>
            <w:r w:rsidR="00FA3FF9" w:rsidRPr="00DA2CDE">
              <w:rPr>
                <w:rFonts w:ascii="Poppins" w:hAnsi="Poppins" w:cs="Poppins"/>
                <w:sz w:val="16"/>
                <w:szCs w:val="16"/>
              </w:rPr>
              <w:t xml:space="preserve"> Nurses, Team Leaders, </w:t>
            </w:r>
            <w:r w:rsidR="00FA3FF9">
              <w:rPr>
                <w:rFonts w:ascii="Poppins" w:hAnsi="Poppins" w:cs="Poppins"/>
                <w:sz w:val="16"/>
                <w:szCs w:val="16"/>
              </w:rPr>
              <w:t xml:space="preserve">and </w:t>
            </w:r>
            <w:r w:rsidR="00FA3FF9" w:rsidRPr="00DA2CDE">
              <w:rPr>
                <w:rFonts w:ascii="Poppins" w:hAnsi="Poppins" w:cs="Poppins"/>
                <w:sz w:val="16"/>
                <w:szCs w:val="16"/>
              </w:rPr>
              <w:t>Care Services Employees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</w:t>
            </w:r>
            <w:r w:rsidR="005F2327">
              <w:rPr>
                <w:rFonts w:ascii="Poppins" w:hAnsi="Poppins" w:cs="Poppins"/>
                <w:sz w:val="16"/>
                <w:szCs w:val="16"/>
              </w:rPr>
              <w:t xml:space="preserve">in daily tasks and duties </w:t>
            </w:r>
            <w:r>
              <w:rPr>
                <w:rFonts w:ascii="Poppins" w:hAnsi="Poppins" w:cs="Poppins"/>
                <w:sz w:val="16"/>
                <w:szCs w:val="16"/>
              </w:rPr>
              <w:t>through upskilling and knowledge sharing</w:t>
            </w:r>
          </w:p>
          <w:p w14:paraId="0E5703EB" w14:textId="3191EF55" w:rsidR="00C65A0E" w:rsidRDefault="00C65A0E" w:rsidP="00C65A0E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Work autonomously to complete daily task lists, or </w:t>
            </w:r>
            <w:r w:rsidR="00FE745D">
              <w:rPr>
                <w:rFonts w:ascii="Poppins" w:hAnsi="Poppins" w:cs="Poppins"/>
                <w:sz w:val="16"/>
                <w:szCs w:val="16"/>
              </w:rPr>
              <w:t>others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as required</w:t>
            </w:r>
          </w:p>
          <w:p w14:paraId="343CB1B1" w14:textId="31A805FD" w:rsidR="00FE745D" w:rsidRDefault="007E2253" w:rsidP="00C65A0E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Completing and ensuring that documentation (including clinical notes and care plans) </w:t>
            </w:r>
            <w:r w:rsidR="00FE745D">
              <w:rPr>
                <w:rFonts w:ascii="Poppins" w:hAnsi="Poppins" w:cs="Poppins"/>
                <w:sz w:val="16"/>
                <w:szCs w:val="16"/>
              </w:rPr>
              <w:t>is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completed in a timely manner</w:t>
            </w:r>
          </w:p>
          <w:p w14:paraId="282A8DBD" w14:textId="187AA5F0" w:rsidR="00A50A4B" w:rsidRDefault="007E2253" w:rsidP="00FE745D">
            <w:pPr>
              <w:pStyle w:val="paragraph"/>
              <w:spacing w:before="0" w:beforeAutospacing="0" w:after="0" w:afterAutospacing="0" w:line="276" w:lineRule="auto"/>
              <w:ind w:left="72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is updated each shift</w:t>
            </w:r>
            <w:r w:rsidR="005F2327">
              <w:rPr>
                <w:rFonts w:ascii="Poppins" w:hAnsi="Poppins" w:cs="Poppins"/>
                <w:sz w:val="16"/>
                <w:szCs w:val="16"/>
              </w:rPr>
              <w:t>,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</w:t>
            </w:r>
            <w:r w:rsidR="005F2327">
              <w:rPr>
                <w:rFonts w:ascii="Poppins" w:hAnsi="Poppins" w:cs="Poppins"/>
                <w:sz w:val="16"/>
                <w:szCs w:val="16"/>
              </w:rPr>
              <w:t xml:space="preserve">and </w:t>
            </w:r>
            <w:r w:rsidR="00FA3FF9" w:rsidRPr="007E2253">
              <w:rPr>
                <w:rFonts w:ascii="Poppins" w:hAnsi="Poppins" w:cs="Poppins"/>
                <w:sz w:val="16"/>
                <w:szCs w:val="16"/>
              </w:rPr>
              <w:t>meets all clinical, legal, and funding requirements</w:t>
            </w:r>
            <w:r>
              <w:rPr>
                <w:rFonts w:ascii="Poppins" w:hAnsi="Poppins" w:cs="Poppins"/>
                <w:sz w:val="16"/>
                <w:szCs w:val="16"/>
              </w:rPr>
              <w:t>.</w:t>
            </w:r>
          </w:p>
          <w:p w14:paraId="09E8516D" w14:textId="77777777" w:rsidR="007E2253" w:rsidRPr="00FF51DB" w:rsidRDefault="007E2253" w:rsidP="00C65A0E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FF51DB">
              <w:rPr>
                <w:rFonts w:ascii="Poppins" w:hAnsi="Poppins" w:cs="Poppins"/>
                <w:sz w:val="16"/>
                <w:szCs w:val="16"/>
              </w:rPr>
              <w:t xml:space="preserve">Recognise, report, and respond appropriately to changes in the health of residents </w:t>
            </w:r>
          </w:p>
          <w:p w14:paraId="7A2ADC42" w14:textId="5DCB49F5" w:rsidR="00A50A4B" w:rsidRDefault="007E2253" w:rsidP="00C65A0E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 xml:space="preserve">Maintain </w:t>
            </w:r>
            <w:r w:rsidR="00A50A4B" w:rsidRPr="00A07E10">
              <w:rPr>
                <w:rFonts w:ascii="Poppins" w:hAnsi="Poppins" w:cs="Poppins"/>
                <w:sz w:val="16"/>
                <w:szCs w:val="16"/>
              </w:rPr>
              <w:t xml:space="preserve">clear </w:t>
            </w:r>
            <w:r w:rsidR="00C65A0E">
              <w:rPr>
                <w:rFonts w:ascii="Poppins" w:hAnsi="Poppins" w:cs="Poppins"/>
                <w:sz w:val="16"/>
                <w:szCs w:val="16"/>
              </w:rPr>
              <w:t xml:space="preserve">lines of </w:t>
            </w:r>
            <w:r w:rsidR="00A50A4B" w:rsidRPr="00A07E10">
              <w:rPr>
                <w:rFonts w:ascii="Poppins" w:hAnsi="Poppins" w:cs="Poppins"/>
                <w:sz w:val="16"/>
                <w:szCs w:val="16"/>
              </w:rPr>
              <w:t xml:space="preserve">communication </w:t>
            </w:r>
            <w:r w:rsidR="00C65A0E" w:rsidRPr="00E80688">
              <w:rPr>
                <w:rFonts w:ascii="Poppins" w:hAnsi="Poppins" w:cs="Poppins"/>
                <w:sz w:val="16"/>
                <w:szCs w:val="16"/>
              </w:rPr>
              <w:t xml:space="preserve">with </w:t>
            </w:r>
            <w:r w:rsidR="00C65A0E">
              <w:rPr>
                <w:rFonts w:ascii="Poppins" w:hAnsi="Poppins" w:cs="Poppins"/>
                <w:sz w:val="16"/>
                <w:szCs w:val="16"/>
              </w:rPr>
              <w:t>all stakeholders of Finley Regional Care</w:t>
            </w:r>
          </w:p>
          <w:p w14:paraId="6BF95534" w14:textId="77777777" w:rsidR="005F2327" w:rsidRDefault="005F2327" w:rsidP="00C65A0E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 w:line="276" w:lineRule="auto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Maintain</w:t>
            </w:r>
            <w:r w:rsidRPr="00E80688">
              <w:rPr>
                <w:rFonts w:ascii="Poppins" w:hAnsi="Poppins" w:cs="Poppins"/>
                <w:sz w:val="16"/>
                <w:szCs w:val="16"/>
              </w:rPr>
              <w:t xml:space="preserve"> resident and family personal information confidential</w:t>
            </w:r>
            <w:r>
              <w:rPr>
                <w:rFonts w:ascii="Poppins" w:hAnsi="Poppins" w:cs="Poppins"/>
                <w:sz w:val="16"/>
                <w:szCs w:val="16"/>
              </w:rPr>
              <w:t>ity</w:t>
            </w:r>
          </w:p>
          <w:p w14:paraId="22853970" w14:textId="2B542DD3" w:rsidR="005F2327" w:rsidRDefault="005F2327" w:rsidP="00C65A0E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Support</w:t>
            </w:r>
            <w:r>
              <w:rPr>
                <w:rFonts w:ascii="Poppins" w:hAnsi="Poppins" w:cs="Poppins"/>
                <w:sz w:val="16"/>
                <w:szCs w:val="16"/>
              </w:rPr>
              <w:t>, assist and implement</w:t>
            </w:r>
            <w:r w:rsidRPr="00E80688">
              <w:rPr>
                <w:rFonts w:ascii="Poppins" w:hAnsi="Poppins" w:cs="Poppins"/>
                <w:sz w:val="16"/>
                <w:szCs w:val="16"/>
              </w:rPr>
              <w:t xml:space="preserve"> Aged Care Standards and Accreditation Agency processes as required</w:t>
            </w:r>
          </w:p>
          <w:p w14:paraId="7033CC68" w14:textId="7A0084E6" w:rsidR="00DA2CDE" w:rsidRPr="00664CC9" w:rsidRDefault="00664CC9" w:rsidP="00664CC9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In the absence of Director of Clinical Services, m</w:t>
            </w:r>
            <w:r w:rsidRPr="00DA2CDE">
              <w:rPr>
                <w:rFonts w:ascii="Poppins" w:hAnsi="Poppins" w:cs="Poppins"/>
                <w:sz w:val="16"/>
                <w:szCs w:val="16"/>
              </w:rPr>
              <w:t xml:space="preserve">onitor and adjust </w:t>
            </w:r>
            <w:r>
              <w:rPr>
                <w:rFonts w:ascii="Poppins" w:hAnsi="Poppins" w:cs="Poppins"/>
                <w:sz w:val="16"/>
                <w:szCs w:val="16"/>
              </w:rPr>
              <w:t>shift-related</w:t>
            </w:r>
            <w:r w:rsidRPr="00DA2CDE">
              <w:rPr>
                <w:rFonts w:ascii="Poppins" w:hAnsi="Poppins" w:cs="Poppins"/>
                <w:sz w:val="16"/>
                <w:szCs w:val="16"/>
              </w:rPr>
              <w:t xml:space="preserve"> staffing requirements 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through Humanforce </w:t>
            </w:r>
            <w:r w:rsidRPr="00D4194B">
              <w:rPr>
                <w:rFonts w:ascii="Poppins" w:hAnsi="Poppins" w:cs="Poppins"/>
                <w:sz w:val="16"/>
                <w:szCs w:val="16"/>
              </w:rPr>
              <w:t>according to rostering practice and changes in workload</w:t>
            </w:r>
          </w:p>
          <w:p w14:paraId="015B8168" w14:textId="3A5A109E" w:rsidR="002919F4" w:rsidRPr="00664CC9" w:rsidRDefault="002919F4" w:rsidP="00664CC9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A07E10">
              <w:rPr>
                <w:rFonts w:ascii="Poppins" w:hAnsi="Poppins" w:cs="Poppins"/>
                <w:sz w:val="16"/>
                <w:szCs w:val="16"/>
              </w:rPr>
              <w:t xml:space="preserve">Monitor and </w:t>
            </w:r>
            <w:r>
              <w:rPr>
                <w:rFonts w:ascii="Poppins" w:hAnsi="Poppins" w:cs="Poppins"/>
                <w:sz w:val="16"/>
                <w:szCs w:val="16"/>
              </w:rPr>
              <w:t>manage</w:t>
            </w:r>
            <w:r w:rsidRPr="00A07E10">
              <w:rPr>
                <w:rFonts w:ascii="Poppins" w:hAnsi="Poppins" w:cs="Poppins"/>
                <w:sz w:val="16"/>
                <w:szCs w:val="16"/>
              </w:rPr>
              <w:t xml:space="preserve"> the performance of </w:t>
            </w:r>
            <w:r>
              <w:rPr>
                <w:rFonts w:ascii="Poppins" w:hAnsi="Poppins" w:cs="Poppins"/>
                <w:sz w:val="16"/>
                <w:szCs w:val="16"/>
              </w:rPr>
              <w:t>staff</w:t>
            </w:r>
            <w:r w:rsidR="00664CC9">
              <w:rPr>
                <w:rFonts w:ascii="Poppins" w:hAnsi="Poppins" w:cs="Poppins"/>
                <w:sz w:val="16"/>
                <w:szCs w:val="16"/>
              </w:rPr>
              <w:t xml:space="preserve"> by a</w:t>
            </w:r>
            <w:r w:rsidRPr="00664CC9">
              <w:rPr>
                <w:rFonts w:ascii="Poppins" w:hAnsi="Poppins" w:cs="Poppins"/>
                <w:sz w:val="16"/>
                <w:szCs w:val="16"/>
              </w:rPr>
              <w:t xml:space="preserve">ccurately and appropriately </w:t>
            </w:r>
            <w:r w:rsidR="00664CC9">
              <w:rPr>
                <w:rFonts w:ascii="Poppins" w:hAnsi="Poppins" w:cs="Poppins"/>
                <w:sz w:val="16"/>
                <w:szCs w:val="16"/>
              </w:rPr>
              <w:t>identifying</w:t>
            </w:r>
            <w:r w:rsidRPr="00664CC9">
              <w:rPr>
                <w:rFonts w:ascii="Poppins" w:hAnsi="Poppins" w:cs="Poppins"/>
                <w:sz w:val="16"/>
                <w:szCs w:val="16"/>
              </w:rPr>
              <w:t xml:space="preserve"> areas of improvement, training, and upskilling </w:t>
            </w:r>
            <w:r w:rsidR="00664CC9" w:rsidRPr="00664CC9">
              <w:rPr>
                <w:rFonts w:ascii="Poppins" w:hAnsi="Poppins" w:cs="Poppins"/>
                <w:sz w:val="16"/>
                <w:szCs w:val="16"/>
              </w:rPr>
              <w:t>through annual performance appraisals and set goals for relevant staff. </w:t>
            </w:r>
          </w:p>
          <w:p w14:paraId="2E8019BF" w14:textId="77777777" w:rsidR="002919F4" w:rsidRPr="00A07E10" w:rsidRDefault="002919F4" w:rsidP="00C65A0E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A07E10">
              <w:rPr>
                <w:rFonts w:ascii="Poppins" w:hAnsi="Poppins" w:cs="Poppins"/>
                <w:sz w:val="16"/>
                <w:szCs w:val="16"/>
              </w:rPr>
              <w:t xml:space="preserve">Ability to assist and provide feedback </w:t>
            </w:r>
            <w:r>
              <w:rPr>
                <w:rFonts w:ascii="Poppins" w:hAnsi="Poppins" w:cs="Poppins"/>
                <w:sz w:val="16"/>
                <w:szCs w:val="16"/>
              </w:rPr>
              <w:t>regarding</w:t>
            </w:r>
            <w:r w:rsidRPr="00A07E10">
              <w:rPr>
                <w:rFonts w:ascii="Poppins" w:hAnsi="Poppins" w:cs="Poppins"/>
                <w:sz w:val="16"/>
                <w:szCs w:val="16"/>
              </w:rPr>
              <w:t xml:space="preserve"> the development of budgets, processes, procedures</w:t>
            </w:r>
            <w:r>
              <w:rPr>
                <w:rFonts w:ascii="Poppins" w:hAnsi="Poppins" w:cs="Poppins"/>
                <w:sz w:val="16"/>
                <w:szCs w:val="16"/>
              </w:rPr>
              <w:t>,</w:t>
            </w:r>
            <w:r w:rsidRPr="00A07E10">
              <w:rPr>
                <w:rFonts w:ascii="Poppins" w:hAnsi="Poppins" w:cs="Poppins"/>
                <w:sz w:val="16"/>
                <w:szCs w:val="16"/>
              </w:rPr>
              <w:t xml:space="preserve"> and policies within the organisation. </w:t>
            </w:r>
          </w:p>
          <w:p w14:paraId="04C7ABD6" w14:textId="50E6B834" w:rsidR="002919F4" w:rsidRPr="00C65A0E" w:rsidRDefault="002919F4" w:rsidP="00FE745D">
            <w:pPr>
              <w:pStyle w:val="paragraph"/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664CC9" w:rsidRPr="003C63FD" w14:paraId="74724B53" w14:textId="77777777" w:rsidTr="00FE745D">
        <w:trPr>
          <w:trHeight w:val="514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32ED7223" w14:textId="77777777" w:rsidR="00FE745D" w:rsidRDefault="00FE745D" w:rsidP="00664CC9">
            <w:pPr>
              <w:pStyle w:val="paragraph"/>
              <w:spacing w:before="0" w:beforeAutospacing="0" w:after="0" w:afterAutospacing="0"/>
              <w:textAlignment w:val="baseline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48683DEA" w14:textId="47FC21B4" w:rsidR="00664CC9" w:rsidRDefault="00FE745D" w:rsidP="00664CC9">
            <w:pPr>
              <w:pStyle w:val="paragraph"/>
              <w:spacing w:before="0" w:beforeAutospacing="0" w:after="0" w:afterAutospacing="0"/>
              <w:textAlignment w:val="baseline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 xml:space="preserve">    </w:t>
            </w:r>
            <w:r w:rsidRPr="00925B67">
              <w:rPr>
                <w:rFonts w:ascii="Poppins" w:hAnsi="Poppins" w:cs="Poppins"/>
                <w:b/>
                <w:bCs/>
                <w:sz w:val="16"/>
                <w:szCs w:val="16"/>
              </w:rPr>
              <w:t xml:space="preserve">FOR THE </w:t>
            </w:r>
            <w:r>
              <w:rPr>
                <w:rFonts w:ascii="Poppins" w:hAnsi="Poppins" w:cs="Poppins"/>
                <w:b/>
                <w:bCs/>
                <w:sz w:val="16"/>
                <w:szCs w:val="16"/>
              </w:rPr>
              <w:t>JOB</w:t>
            </w:r>
          </w:p>
          <w:p w14:paraId="600D2C88" w14:textId="77777777" w:rsidR="00664CC9" w:rsidRDefault="00664CC9" w:rsidP="00664CC9">
            <w:pPr>
              <w:pStyle w:val="paragraph"/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FE745D" w:rsidRPr="003C63FD" w14:paraId="1562CE9D" w14:textId="77777777" w:rsidTr="00FE745D">
        <w:trPr>
          <w:trHeight w:val="514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358712" w14:textId="77777777" w:rsidR="00FE745D" w:rsidRDefault="00FE745D" w:rsidP="00FE745D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Attend</w:t>
            </w:r>
            <w:r>
              <w:rPr>
                <w:rFonts w:ascii="Poppins" w:hAnsi="Poppins" w:cs="Poppins"/>
                <w:sz w:val="16"/>
                <w:szCs w:val="16"/>
              </w:rPr>
              <w:t>, complete</w:t>
            </w:r>
            <w:r w:rsidRPr="00E80688">
              <w:rPr>
                <w:rFonts w:ascii="Poppins" w:hAnsi="Poppins" w:cs="Poppins"/>
                <w:sz w:val="16"/>
                <w:szCs w:val="16"/>
              </w:rPr>
              <w:t xml:space="preserve"> and actively participate in activities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, </w:t>
            </w:r>
            <w:r w:rsidRPr="00E80688">
              <w:rPr>
                <w:rFonts w:ascii="Poppins" w:hAnsi="Poppins" w:cs="Poppins"/>
                <w:sz w:val="16"/>
                <w:szCs w:val="16"/>
              </w:rPr>
              <w:t>meetings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and training as required</w:t>
            </w:r>
          </w:p>
          <w:p w14:paraId="268B91C3" w14:textId="77777777" w:rsidR="00FE745D" w:rsidRDefault="00FE745D" w:rsidP="00FE745D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32730D">
              <w:rPr>
                <w:rFonts w:ascii="Poppins" w:hAnsi="Poppins" w:cs="Poppins"/>
                <w:sz w:val="16"/>
                <w:szCs w:val="16"/>
              </w:rPr>
              <w:t>Contribute to and maintain a positive safe workplace for all</w:t>
            </w:r>
          </w:p>
          <w:p w14:paraId="27E4F39E" w14:textId="53639F9C" w:rsidR="00FE745D" w:rsidRDefault="00FE745D" w:rsidP="00FE745D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C65A0E">
              <w:rPr>
                <w:rFonts w:ascii="Poppins" w:hAnsi="Poppins" w:cs="Poppins"/>
                <w:sz w:val="16"/>
                <w:szCs w:val="16"/>
              </w:rPr>
              <w:t>Support and comply with Finley Regional Care’s organisational policies and procedures</w:t>
            </w:r>
          </w:p>
        </w:tc>
      </w:tr>
    </w:tbl>
    <w:p w14:paraId="5EDA9DF2" w14:textId="4AA37DF4" w:rsidR="00BB4D67" w:rsidRDefault="00BB4D67" w:rsidP="00614278">
      <w:pPr>
        <w:autoSpaceDE w:val="0"/>
        <w:autoSpaceDN w:val="0"/>
        <w:adjustRightInd w:val="0"/>
        <w:ind w:hanging="3780"/>
        <w:rPr>
          <w:b/>
          <w:bCs/>
          <w:color w:val="000000"/>
          <w:sz w:val="36"/>
          <w:szCs w:val="36"/>
        </w:rPr>
      </w:pPr>
    </w:p>
    <w:p w14:paraId="337DDD14" w14:textId="77777777" w:rsidR="00664CC9" w:rsidRDefault="00664CC9" w:rsidP="00A04319">
      <w:pPr>
        <w:pStyle w:val="paragraph"/>
        <w:spacing w:before="0" w:beforeAutospacing="0" w:after="0" w:afterAutospacing="0"/>
        <w:ind w:right="-15"/>
        <w:textAlignment w:val="baseline"/>
        <w:rPr>
          <w:rFonts w:ascii="Poppins" w:hAnsi="Poppins" w:cs="Poppins"/>
          <w:sz w:val="16"/>
          <w:szCs w:val="16"/>
        </w:rPr>
      </w:pPr>
    </w:p>
    <w:p w14:paraId="5BFC2C5B" w14:textId="14EBC1FE" w:rsidR="00BB4D67" w:rsidRPr="00A04319" w:rsidRDefault="00AE6F9D" w:rsidP="00A04319">
      <w:pPr>
        <w:pStyle w:val="paragraph"/>
        <w:spacing w:before="0" w:beforeAutospacing="0" w:after="0" w:afterAutospacing="0"/>
        <w:ind w:right="-15"/>
        <w:textAlignment w:val="baseline"/>
        <w:rPr>
          <w:rFonts w:ascii="Poppins" w:hAnsi="Poppins" w:cs="Poppins"/>
          <w:color w:val="000000"/>
          <w:sz w:val="16"/>
          <w:szCs w:val="16"/>
        </w:rPr>
      </w:pPr>
      <w:r w:rsidRPr="00AE6F9D">
        <w:rPr>
          <w:rFonts w:ascii="Poppins" w:hAnsi="Poppins" w:cs="Poppins"/>
          <w:sz w:val="16"/>
          <w:szCs w:val="16"/>
        </w:rPr>
        <w:t xml:space="preserve">I hereby understand the requirements of the position and will </w:t>
      </w:r>
      <w:r w:rsidR="00A07E10">
        <w:rPr>
          <w:rFonts w:ascii="Poppins" w:hAnsi="Poppins" w:cs="Poppins"/>
          <w:sz w:val="16"/>
          <w:szCs w:val="16"/>
        </w:rPr>
        <w:t>fulfill</w:t>
      </w:r>
      <w:r w:rsidRPr="00AE6F9D">
        <w:rPr>
          <w:rFonts w:ascii="Poppins" w:hAnsi="Poppins" w:cs="Poppins"/>
          <w:sz w:val="16"/>
          <w:szCs w:val="16"/>
        </w:rPr>
        <w:t xml:space="preserve"> the obligations required of the tasks, responsibilities</w:t>
      </w:r>
      <w:r w:rsidR="00A07E10">
        <w:rPr>
          <w:rFonts w:ascii="Poppins" w:hAnsi="Poppins" w:cs="Poppins"/>
          <w:sz w:val="16"/>
          <w:szCs w:val="16"/>
        </w:rPr>
        <w:t>,</w:t>
      </w:r>
      <w:r w:rsidRPr="00AE6F9D">
        <w:rPr>
          <w:rFonts w:ascii="Poppins" w:hAnsi="Poppins" w:cs="Poppins"/>
          <w:sz w:val="16"/>
          <w:szCs w:val="16"/>
        </w:rPr>
        <w:t xml:space="preserve"> and needs of Finley Regional Care. </w:t>
      </w:r>
    </w:p>
    <w:p w14:paraId="1D23B08C" w14:textId="77777777" w:rsidR="00BB4D67" w:rsidRDefault="00BB4D67" w:rsidP="00614278">
      <w:pPr>
        <w:autoSpaceDE w:val="0"/>
        <w:autoSpaceDN w:val="0"/>
        <w:adjustRightInd w:val="0"/>
        <w:ind w:hanging="3780"/>
        <w:rPr>
          <w:b/>
          <w:bCs/>
          <w:color w:val="000000"/>
          <w:sz w:val="36"/>
          <w:szCs w:val="36"/>
        </w:rPr>
      </w:pPr>
    </w:p>
    <w:p w14:paraId="0915FFDC" w14:textId="77777777" w:rsidR="00A35193" w:rsidRDefault="00AE6F9D" w:rsidP="00AE6F9D">
      <w:pPr>
        <w:pStyle w:val="paragraph"/>
        <w:spacing w:before="0" w:beforeAutospacing="0" w:after="0" w:afterAutospacing="0"/>
        <w:ind w:right="-15"/>
        <w:textAlignment w:val="baseline"/>
        <w:rPr>
          <w:rFonts w:ascii="Poppins" w:hAnsi="Poppins" w:cs="Poppins"/>
          <w:sz w:val="16"/>
          <w:szCs w:val="16"/>
        </w:rPr>
      </w:pPr>
      <w:r w:rsidRPr="00AE6F9D">
        <w:rPr>
          <w:rFonts w:ascii="Poppins" w:hAnsi="Poppins" w:cs="Poppins"/>
          <w:sz w:val="16"/>
          <w:szCs w:val="16"/>
        </w:rPr>
        <w:t>Name</w:t>
      </w:r>
      <w:r w:rsidR="00A35193">
        <w:rPr>
          <w:rFonts w:ascii="Poppins" w:hAnsi="Poppins" w:cs="Poppins"/>
          <w:sz w:val="16"/>
          <w:szCs w:val="16"/>
        </w:rPr>
        <w:t>:</w:t>
      </w:r>
      <w:r w:rsidRPr="00AE6F9D">
        <w:rPr>
          <w:rFonts w:ascii="Poppins" w:hAnsi="Poppins" w:cs="Poppins"/>
          <w:color w:val="000000"/>
          <w:sz w:val="16"/>
          <w:szCs w:val="16"/>
        </w:rPr>
        <w:tab/>
      </w:r>
      <w:r w:rsidRPr="00AE6F9D">
        <w:rPr>
          <w:rFonts w:ascii="Poppins" w:hAnsi="Poppins" w:cs="Poppins"/>
          <w:color w:val="000000"/>
          <w:sz w:val="16"/>
          <w:szCs w:val="16"/>
        </w:rPr>
        <w:tab/>
      </w:r>
      <w:r w:rsidRPr="00AE6F9D">
        <w:rPr>
          <w:rFonts w:ascii="Poppins" w:hAnsi="Poppins" w:cs="Poppins"/>
          <w:color w:val="000000"/>
          <w:sz w:val="16"/>
          <w:szCs w:val="16"/>
        </w:rPr>
        <w:tab/>
      </w:r>
      <w:r w:rsidRPr="00AE6F9D">
        <w:rPr>
          <w:rFonts w:ascii="Poppins" w:hAnsi="Poppins" w:cs="Poppins"/>
          <w:color w:val="000000"/>
          <w:sz w:val="16"/>
          <w:szCs w:val="16"/>
        </w:rPr>
        <w:tab/>
      </w:r>
      <w:r w:rsidRPr="00AE6F9D">
        <w:rPr>
          <w:rFonts w:ascii="Poppins" w:hAnsi="Poppins" w:cs="Poppins"/>
          <w:color w:val="000000"/>
          <w:sz w:val="16"/>
          <w:szCs w:val="16"/>
        </w:rPr>
        <w:tab/>
      </w:r>
      <w:r w:rsidRPr="00AE6F9D">
        <w:rPr>
          <w:rFonts w:ascii="Poppins" w:hAnsi="Poppins" w:cs="Poppins"/>
          <w:color w:val="000000"/>
          <w:sz w:val="16"/>
          <w:szCs w:val="16"/>
        </w:rPr>
        <w:tab/>
      </w:r>
      <w:r w:rsidRPr="00AE6F9D">
        <w:rPr>
          <w:rFonts w:ascii="Poppins" w:hAnsi="Poppins" w:cs="Poppins"/>
          <w:color w:val="000000"/>
          <w:sz w:val="16"/>
          <w:szCs w:val="16"/>
        </w:rPr>
        <w:tab/>
      </w:r>
      <w:r w:rsidRPr="00AE6F9D">
        <w:rPr>
          <w:rFonts w:ascii="Poppins" w:hAnsi="Poppins" w:cs="Poppins"/>
          <w:color w:val="000000"/>
          <w:sz w:val="16"/>
          <w:szCs w:val="16"/>
        </w:rPr>
        <w:tab/>
      </w:r>
      <w:r w:rsidRPr="00AE6F9D">
        <w:rPr>
          <w:rFonts w:ascii="Poppins" w:hAnsi="Poppins" w:cs="Poppins"/>
          <w:sz w:val="16"/>
          <w:szCs w:val="16"/>
        </w:rPr>
        <w:t>Date</w:t>
      </w:r>
      <w:r w:rsidR="00A35193">
        <w:rPr>
          <w:rFonts w:ascii="Poppins" w:hAnsi="Poppins" w:cs="Poppins"/>
          <w:sz w:val="16"/>
          <w:szCs w:val="16"/>
        </w:rPr>
        <w:t>:</w:t>
      </w:r>
    </w:p>
    <w:p w14:paraId="52648155" w14:textId="35BF5B15" w:rsidR="00AE6F9D" w:rsidRPr="00AE6F9D" w:rsidRDefault="00AE6F9D" w:rsidP="00AE6F9D">
      <w:pPr>
        <w:pStyle w:val="paragraph"/>
        <w:spacing w:before="0" w:beforeAutospacing="0" w:after="0" w:afterAutospacing="0"/>
        <w:ind w:right="-15"/>
        <w:textAlignment w:val="baseline"/>
        <w:rPr>
          <w:rFonts w:ascii="Poppins" w:hAnsi="Poppins" w:cs="Poppins"/>
          <w:color w:val="000000"/>
          <w:sz w:val="16"/>
          <w:szCs w:val="16"/>
        </w:rPr>
      </w:pPr>
      <w:r w:rsidRPr="00AE6F9D">
        <w:rPr>
          <w:rFonts w:ascii="Poppins" w:hAnsi="Poppins" w:cs="Poppins"/>
          <w:color w:val="000000"/>
          <w:sz w:val="16"/>
          <w:szCs w:val="16"/>
        </w:rPr>
        <w:tab/>
      </w:r>
      <w:r w:rsidRPr="00AE6F9D">
        <w:rPr>
          <w:rFonts w:ascii="Poppins" w:hAnsi="Poppins" w:cs="Poppins"/>
          <w:color w:val="000000"/>
          <w:sz w:val="16"/>
          <w:szCs w:val="16"/>
        </w:rPr>
        <w:tab/>
      </w:r>
      <w:r w:rsidRPr="00AE6F9D">
        <w:rPr>
          <w:rFonts w:ascii="Poppins" w:hAnsi="Poppins" w:cs="Poppins"/>
          <w:color w:val="000000"/>
          <w:sz w:val="16"/>
          <w:szCs w:val="16"/>
        </w:rPr>
        <w:tab/>
      </w:r>
      <w:r w:rsidRPr="00AE6F9D">
        <w:rPr>
          <w:rFonts w:ascii="Poppins" w:hAnsi="Poppins" w:cs="Poppins"/>
          <w:sz w:val="16"/>
          <w:szCs w:val="16"/>
        </w:rPr>
        <w:t> </w:t>
      </w:r>
    </w:p>
    <w:p w14:paraId="74C2852C" w14:textId="77777777" w:rsidR="00AE6F9D" w:rsidRPr="00AE6F9D" w:rsidRDefault="00AE6F9D" w:rsidP="00AE6F9D">
      <w:pPr>
        <w:pStyle w:val="paragraph"/>
        <w:spacing w:before="0" w:beforeAutospacing="0" w:after="0" w:afterAutospacing="0"/>
        <w:ind w:right="-15"/>
        <w:textAlignment w:val="baseline"/>
        <w:rPr>
          <w:rFonts w:ascii="Poppins" w:hAnsi="Poppins" w:cs="Poppins"/>
          <w:color w:val="000000"/>
          <w:sz w:val="16"/>
          <w:szCs w:val="16"/>
        </w:rPr>
      </w:pPr>
      <w:r w:rsidRPr="00AE6F9D">
        <w:rPr>
          <w:rFonts w:ascii="Poppins" w:hAnsi="Poppins" w:cs="Poppins"/>
          <w:sz w:val="16"/>
          <w:szCs w:val="16"/>
        </w:rPr>
        <w:t> </w:t>
      </w:r>
    </w:p>
    <w:p w14:paraId="657BED61" w14:textId="77777777" w:rsidR="00AE6F9D" w:rsidRPr="00AE6F9D" w:rsidRDefault="00AE6F9D" w:rsidP="00AE6F9D">
      <w:pPr>
        <w:pStyle w:val="paragraph"/>
        <w:spacing w:before="0" w:beforeAutospacing="0" w:after="0" w:afterAutospacing="0"/>
        <w:ind w:right="-15"/>
        <w:textAlignment w:val="baseline"/>
        <w:rPr>
          <w:rFonts w:ascii="Poppins" w:hAnsi="Poppins" w:cs="Poppins"/>
          <w:color w:val="000000"/>
          <w:sz w:val="16"/>
          <w:szCs w:val="16"/>
        </w:rPr>
      </w:pPr>
      <w:r w:rsidRPr="00AE6F9D">
        <w:rPr>
          <w:rFonts w:ascii="Poppins" w:hAnsi="Poppins" w:cs="Poppins"/>
          <w:sz w:val="16"/>
          <w:szCs w:val="16"/>
        </w:rPr>
        <w:t> </w:t>
      </w:r>
    </w:p>
    <w:p w14:paraId="42283247" w14:textId="15FA7881" w:rsidR="00173BB2" w:rsidRPr="00664CC9" w:rsidRDefault="00AE6F9D" w:rsidP="00664CC9">
      <w:pPr>
        <w:pStyle w:val="paragraph"/>
        <w:spacing w:before="0" w:beforeAutospacing="0" w:after="0" w:afterAutospacing="0"/>
        <w:ind w:right="-15"/>
        <w:textAlignment w:val="baseline"/>
        <w:rPr>
          <w:rFonts w:ascii="Poppins" w:hAnsi="Poppins" w:cs="Poppins"/>
          <w:color w:val="000000"/>
          <w:sz w:val="16"/>
          <w:szCs w:val="16"/>
        </w:rPr>
        <w:sectPr w:rsidR="00173BB2" w:rsidRPr="00664CC9" w:rsidSect="00A35193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284" w:footer="181" w:gutter="0"/>
          <w:cols w:space="708"/>
          <w:titlePg/>
          <w:docGrid w:linePitch="360"/>
        </w:sectPr>
      </w:pPr>
      <w:r w:rsidRPr="00AE6F9D">
        <w:rPr>
          <w:rFonts w:ascii="Poppins" w:hAnsi="Poppins" w:cs="Poppins"/>
          <w:sz w:val="16"/>
          <w:szCs w:val="16"/>
        </w:rPr>
        <w:t>Signature: ___________________________________ __________________________________</w:t>
      </w:r>
    </w:p>
    <w:p w14:paraId="7E5A17AF" w14:textId="76DB3329" w:rsidR="00F838D2" w:rsidRPr="00F838D2" w:rsidRDefault="00F838D2" w:rsidP="00614278">
      <w:pPr>
        <w:ind w:right="-482"/>
        <w:contextualSpacing/>
      </w:pPr>
    </w:p>
    <w:sectPr w:rsidR="00F838D2" w:rsidRPr="00F838D2" w:rsidSect="00A8101E">
      <w:type w:val="continuous"/>
      <w:pgSz w:w="11906" w:h="16838" w:code="9"/>
      <w:pgMar w:top="1134" w:right="1134" w:bottom="851" w:left="1134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63DE" w14:textId="77777777" w:rsidR="00B60BEF" w:rsidRDefault="00B60BEF">
      <w:r>
        <w:separator/>
      </w:r>
    </w:p>
  </w:endnote>
  <w:endnote w:type="continuationSeparator" w:id="0">
    <w:p w14:paraId="1BE21E82" w14:textId="77777777" w:rsidR="00B60BEF" w:rsidRDefault="00B6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805142"/>
      <w:docPartObj>
        <w:docPartGallery w:val="Page Numbers (Bottom of Page)"/>
        <w:docPartUnique/>
      </w:docPartObj>
    </w:sdtPr>
    <w:sdtEndPr>
      <w:rPr>
        <w:rFonts w:ascii="Poppins" w:hAnsi="Poppins" w:cs="Poppins"/>
        <w:noProof/>
        <w:sz w:val="16"/>
        <w:szCs w:val="16"/>
      </w:rPr>
    </w:sdtEndPr>
    <w:sdtContent>
      <w:p w14:paraId="5E022FDD" w14:textId="77777777" w:rsidR="00A35193" w:rsidRPr="00A35193" w:rsidRDefault="00A35193" w:rsidP="00A35193">
        <w:pPr>
          <w:pStyle w:val="Footer"/>
          <w:jc w:val="center"/>
          <w:rPr>
            <w:rFonts w:ascii="Poppins" w:hAnsi="Poppins" w:cs="Poppins"/>
            <w:sz w:val="16"/>
            <w:szCs w:val="16"/>
          </w:rPr>
        </w:pPr>
        <w:r w:rsidRPr="00A35193">
          <w:rPr>
            <w:rFonts w:ascii="Poppins" w:hAnsi="Poppins" w:cs="Poppins"/>
            <w:sz w:val="16"/>
            <w:szCs w:val="16"/>
            <w:lang w:val="en-AU"/>
          </w:rPr>
          <w:t xml:space="preserve">Finley Regional Care – Position Description CSE Grade 1 </w:t>
        </w:r>
      </w:p>
    </w:sdtContent>
  </w:sdt>
  <w:p w14:paraId="4C252E23" w14:textId="0A838C55" w:rsidR="00A06746" w:rsidRPr="00A8101E" w:rsidRDefault="00A06746" w:rsidP="00A8101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631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7407B" w14:textId="3FCBBC54" w:rsidR="00A06746" w:rsidRPr="00A35193" w:rsidRDefault="00A35193" w:rsidP="00A35193">
        <w:pPr>
          <w:pStyle w:val="Footer"/>
          <w:tabs>
            <w:tab w:val="left" w:pos="6195"/>
            <w:tab w:val="right" w:pos="9638"/>
          </w:tabs>
        </w:pP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086C" w14:textId="77777777" w:rsidR="00B60BEF" w:rsidRDefault="00B60BEF">
      <w:r>
        <w:separator/>
      </w:r>
    </w:p>
  </w:footnote>
  <w:footnote w:type="continuationSeparator" w:id="0">
    <w:p w14:paraId="11503EFD" w14:textId="77777777" w:rsidR="00B60BEF" w:rsidRDefault="00B6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A876" w14:textId="16C4E71B" w:rsidR="00A06746" w:rsidRDefault="00A06746" w:rsidP="00C3068A">
    <w:pPr>
      <w:pStyle w:val="Header"/>
      <w:ind w:left="-851"/>
      <w:jc w:val="center"/>
      <w:rPr>
        <w:b/>
        <w:noProof/>
      </w:rPr>
    </w:pPr>
  </w:p>
  <w:p w14:paraId="7268B591" w14:textId="01ACE6AE" w:rsidR="00A06746" w:rsidRDefault="00A35193" w:rsidP="00A35193">
    <w:pPr>
      <w:pStyle w:val="Header"/>
      <w:ind w:left="-851"/>
      <w:jc w:val="right"/>
    </w:pPr>
    <w:r>
      <w:rPr>
        <w:noProof/>
      </w:rPr>
      <w:drawing>
        <wp:inline distT="0" distB="0" distL="0" distR="0" wp14:anchorId="611A433A" wp14:editId="4791F3BF">
          <wp:extent cx="2266950" cy="582704"/>
          <wp:effectExtent l="0" t="0" r="0" b="825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953" cy="58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E91C" w14:textId="4C416948" w:rsidR="00A06746" w:rsidRDefault="004F26A9" w:rsidP="0097396C">
    <w:pPr>
      <w:pStyle w:val="Header"/>
      <w:jc w:val="right"/>
    </w:pPr>
    <w:r>
      <w:rPr>
        <w:noProof/>
      </w:rPr>
      <w:drawing>
        <wp:inline distT="0" distB="0" distL="0" distR="0" wp14:anchorId="0470CCD2" wp14:editId="766E49B6">
          <wp:extent cx="2266950" cy="582704"/>
          <wp:effectExtent l="0" t="0" r="0" b="8255"/>
          <wp:docPr id="35" name="Picture 3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953" cy="58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333"/>
    <w:multiLevelType w:val="hybridMultilevel"/>
    <w:tmpl w:val="7D0A8B74"/>
    <w:lvl w:ilvl="0" w:tplc="0C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7DC33C9"/>
    <w:multiLevelType w:val="hybridMultilevel"/>
    <w:tmpl w:val="AB30F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712D"/>
    <w:multiLevelType w:val="multilevel"/>
    <w:tmpl w:val="53A4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6D518E"/>
    <w:multiLevelType w:val="multilevel"/>
    <w:tmpl w:val="159C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5B37DC"/>
    <w:multiLevelType w:val="hybridMultilevel"/>
    <w:tmpl w:val="604EFA9C"/>
    <w:lvl w:ilvl="0" w:tplc="0C0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5" w15:restartNumberingAfterBreak="0">
    <w:nsid w:val="10925F82"/>
    <w:multiLevelType w:val="hybridMultilevel"/>
    <w:tmpl w:val="76FC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91446"/>
    <w:multiLevelType w:val="hybridMultilevel"/>
    <w:tmpl w:val="B9B84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52E9A"/>
    <w:multiLevelType w:val="multilevel"/>
    <w:tmpl w:val="2364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842DE8"/>
    <w:multiLevelType w:val="hybridMultilevel"/>
    <w:tmpl w:val="611E5418"/>
    <w:lvl w:ilvl="0" w:tplc="0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 w15:restartNumberingAfterBreak="0">
    <w:nsid w:val="1EC64140"/>
    <w:multiLevelType w:val="hybridMultilevel"/>
    <w:tmpl w:val="84CCF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30600"/>
    <w:multiLevelType w:val="hybridMultilevel"/>
    <w:tmpl w:val="BF2EE148"/>
    <w:lvl w:ilvl="0" w:tplc="0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1" w15:restartNumberingAfterBreak="0">
    <w:nsid w:val="25EF7BB8"/>
    <w:multiLevelType w:val="hybridMultilevel"/>
    <w:tmpl w:val="4D727AC4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68B5EE3"/>
    <w:multiLevelType w:val="hybridMultilevel"/>
    <w:tmpl w:val="2EAAA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45EAC"/>
    <w:multiLevelType w:val="hybridMultilevel"/>
    <w:tmpl w:val="70A85E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9B2035"/>
    <w:multiLevelType w:val="hybridMultilevel"/>
    <w:tmpl w:val="11A89930"/>
    <w:lvl w:ilvl="0" w:tplc="0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 w15:restartNumberingAfterBreak="0">
    <w:nsid w:val="3128033D"/>
    <w:multiLevelType w:val="hybridMultilevel"/>
    <w:tmpl w:val="D8D28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801F2"/>
    <w:multiLevelType w:val="multilevel"/>
    <w:tmpl w:val="8810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BA13F8"/>
    <w:multiLevelType w:val="hybridMultilevel"/>
    <w:tmpl w:val="A5A2D6B0"/>
    <w:lvl w:ilvl="0" w:tplc="0C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 w15:restartNumberingAfterBreak="0">
    <w:nsid w:val="381672AA"/>
    <w:multiLevelType w:val="multilevel"/>
    <w:tmpl w:val="8E30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544625"/>
    <w:multiLevelType w:val="multilevel"/>
    <w:tmpl w:val="8E5A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010C4E"/>
    <w:multiLevelType w:val="multilevel"/>
    <w:tmpl w:val="5C1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4A058A"/>
    <w:multiLevelType w:val="hybridMultilevel"/>
    <w:tmpl w:val="6A26C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0EBB"/>
    <w:multiLevelType w:val="hybridMultilevel"/>
    <w:tmpl w:val="3B9631F2"/>
    <w:lvl w:ilvl="0" w:tplc="0C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4DEB694A"/>
    <w:multiLevelType w:val="multilevel"/>
    <w:tmpl w:val="2CB09FBC"/>
    <w:lvl w:ilvl="0">
      <w:start w:val="1"/>
      <w:numFmt w:val="decimal"/>
      <w:pStyle w:val="AWAClauseHeading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WAClauseText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AWASubclauseText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D27722B"/>
    <w:multiLevelType w:val="multilevel"/>
    <w:tmpl w:val="5D5C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DB4A0B"/>
    <w:multiLevelType w:val="multilevel"/>
    <w:tmpl w:val="B3D0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501248"/>
    <w:multiLevelType w:val="hybridMultilevel"/>
    <w:tmpl w:val="DB8E8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359EE"/>
    <w:multiLevelType w:val="hybridMultilevel"/>
    <w:tmpl w:val="7B108C50"/>
    <w:lvl w:ilvl="0" w:tplc="0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8" w15:restartNumberingAfterBreak="0">
    <w:nsid w:val="6FF02B10"/>
    <w:multiLevelType w:val="hybridMultilevel"/>
    <w:tmpl w:val="999A2FA0"/>
    <w:lvl w:ilvl="0" w:tplc="0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9" w15:restartNumberingAfterBreak="0">
    <w:nsid w:val="7F035C82"/>
    <w:multiLevelType w:val="multilevel"/>
    <w:tmpl w:val="4132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4056198">
    <w:abstractNumId w:val="23"/>
  </w:num>
  <w:num w:numId="2" w16cid:durableId="301086482">
    <w:abstractNumId w:val="0"/>
  </w:num>
  <w:num w:numId="3" w16cid:durableId="2048138582">
    <w:abstractNumId w:val="17"/>
  </w:num>
  <w:num w:numId="4" w16cid:durableId="315887500">
    <w:abstractNumId w:val="8"/>
  </w:num>
  <w:num w:numId="5" w16cid:durableId="1790007636">
    <w:abstractNumId w:val="14"/>
  </w:num>
  <w:num w:numId="6" w16cid:durableId="2012562465">
    <w:abstractNumId w:val="28"/>
  </w:num>
  <w:num w:numId="7" w16cid:durableId="1653945264">
    <w:abstractNumId w:val="10"/>
  </w:num>
  <w:num w:numId="8" w16cid:durableId="1721903777">
    <w:abstractNumId w:val="12"/>
  </w:num>
  <w:num w:numId="9" w16cid:durableId="717047290">
    <w:abstractNumId w:val="22"/>
  </w:num>
  <w:num w:numId="10" w16cid:durableId="26104747">
    <w:abstractNumId w:val="4"/>
  </w:num>
  <w:num w:numId="11" w16cid:durableId="37557455">
    <w:abstractNumId w:val="27"/>
  </w:num>
  <w:num w:numId="12" w16cid:durableId="520437030">
    <w:abstractNumId w:val="11"/>
  </w:num>
  <w:num w:numId="13" w16cid:durableId="1569802305">
    <w:abstractNumId w:val="25"/>
  </w:num>
  <w:num w:numId="14" w16cid:durableId="821773225">
    <w:abstractNumId w:val="20"/>
  </w:num>
  <w:num w:numId="15" w16cid:durableId="1631860085">
    <w:abstractNumId w:val="16"/>
  </w:num>
  <w:num w:numId="16" w16cid:durableId="1794666505">
    <w:abstractNumId w:val="24"/>
  </w:num>
  <w:num w:numId="17" w16cid:durableId="1113210887">
    <w:abstractNumId w:val="1"/>
  </w:num>
  <w:num w:numId="18" w16cid:durableId="1130707049">
    <w:abstractNumId w:val="18"/>
  </w:num>
  <w:num w:numId="19" w16cid:durableId="1727407811">
    <w:abstractNumId w:val="21"/>
  </w:num>
  <w:num w:numId="20" w16cid:durableId="261187836">
    <w:abstractNumId w:val="2"/>
  </w:num>
  <w:num w:numId="21" w16cid:durableId="1759905367">
    <w:abstractNumId w:val="29"/>
  </w:num>
  <w:num w:numId="22" w16cid:durableId="1069376675">
    <w:abstractNumId w:val="3"/>
  </w:num>
  <w:num w:numId="23" w16cid:durableId="2117942475">
    <w:abstractNumId w:val="7"/>
  </w:num>
  <w:num w:numId="24" w16cid:durableId="453596522">
    <w:abstractNumId w:val="19"/>
  </w:num>
  <w:num w:numId="25" w16cid:durableId="126629922">
    <w:abstractNumId w:val="15"/>
  </w:num>
  <w:num w:numId="26" w16cid:durableId="791290530">
    <w:abstractNumId w:val="5"/>
  </w:num>
  <w:num w:numId="27" w16cid:durableId="852769217">
    <w:abstractNumId w:val="26"/>
  </w:num>
  <w:num w:numId="28" w16cid:durableId="581571126">
    <w:abstractNumId w:val="9"/>
  </w:num>
  <w:num w:numId="29" w16cid:durableId="143938523">
    <w:abstractNumId w:val="6"/>
  </w:num>
  <w:num w:numId="30" w16cid:durableId="25390435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3D"/>
    <w:rsid w:val="00005FBD"/>
    <w:rsid w:val="000320FC"/>
    <w:rsid w:val="000436EA"/>
    <w:rsid w:val="000458BC"/>
    <w:rsid w:val="00050C08"/>
    <w:rsid w:val="0005286C"/>
    <w:rsid w:val="00066A28"/>
    <w:rsid w:val="0007590C"/>
    <w:rsid w:val="0008469D"/>
    <w:rsid w:val="000969E0"/>
    <w:rsid w:val="000A2DC7"/>
    <w:rsid w:val="000A33A2"/>
    <w:rsid w:val="000D2431"/>
    <w:rsid w:val="000D4993"/>
    <w:rsid w:val="000D767F"/>
    <w:rsid w:val="000F11D5"/>
    <w:rsid w:val="000F1FC0"/>
    <w:rsid w:val="00101318"/>
    <w:rsid w:val="00106CC6"/>
    <w:rsid w:val="00110B8B"/>
    <w:rsid w:val="00117E83"/>
    <w:rsid w:val="0013575B"/>
    <w:rsid w:val="00135DF7"/>
    <w:rsid w:val="00136400"/>
    <w:rsid w:val="0014428B"/>
    <w:rsid w:val="00145341"/>
    <w:rsid w:val="00157508"/>
    <w:rsid w:val="00170329"/>
    <w:rsid w:val="00173BB2"/>
    <w:rsid w:val="001A301D"/>
    <w:rsid w:val="001B5E3B"/>
    <w:rsid w:val="001C2612"/>
    <w:rsid w:val="001C4877"/>
    <w:rsid w:val="001D1B4D"/>
    <w:rsid w:val="001D3B2E"/>
    <w:rsid w:val="001D5669"/>
    <w:rsid w:val="001D7EC1"/>
    <w:rsid w:val="001E0E4D"/>
    <w:rsid w:val="00201A0B"/>
    <w:rsid w:val="0020676E"/>
    <w:rsid w:val="00221CD8"/>
    <w:rsid w:val="00250301"/>
    <w:rsid w:val="00253872"/>
    <w:rsid w:val="00270E5A"/>
    <w:rsid w:val="00277DE8"/>
    <w:rsid w:val="00281A5B"/>
    <w:rsid w:val="00284DB2"/>
    <w:rsid w:val="00285EE6"/>
    <w:rsid w:val="002919F4"/>
    <w:rsid w:val="00292709"/>
    <w:rsid w:val="002B1D81"/>
    <w:rsid w:val="002F11A9"/>
    <w:rsid w:val="003043B3"/>
    <w:rsid w:val="00305EB5"/>
    <w:rsid w:val="00314D7B"/>
    <w:rsid w:val="00317635"/>
    <w:rsid w:val="00322194"/>
    <w:rsid w:val="00324D13"/>
    <w:rsid w:val="00327407"/>
    <w:rsid w:val="003279C9"/>
    <w:rsid w:val="00332C6A"/>
    <w:rsid w:val="0033672B"/>
    <w:rsid w:val="0034565C"/>
    <w:rsid w:val="00350FF7"/>
    <w:rsid w:val="00356D8D"/>
    <w:rsid w:val="0036205E"/>
    <w:rsid w:val="003640EC"/>
    <w:rsid w:val="003D32FA"/>
    <w:rsid w:val="003E7A6E"/>
    <w:rsid w:val="003F50F0"/>
    <w:rsid w:val="00403053"/>
    <w:rsid w:val="004070FE"/>
    <w:rsid w:val="00411DD5"/>
    <w:rsid w:val="00413265"/>
    <w:rsid w:val="00420064"/>
    <w:rsid w:val="0042015A"/>
    <w:rsid w:val="00423DEB"/>
    <w:rsid w:val="00435EEA"/>
    <w:rsid w:val="00451763"/>
    <w:rsid w:val="004517F8"/>
    <w:rsid w:val="00453A3A"/>
    <w:rsid w:val="0045597A"/>
    <w:rsid w:val="00461A88"/>
    <w:rsid w:val="00481D1A"/>
    <w:rsid w:val="00483981"/>
    <w:rsid w:val="00485A7F"/>
    <w:rsid w:val="004927A9"/>
    <w:rsid w:val="0049685D"/>
    <w:rsid w:val="004B1B74"/>
    <w:rsid w:val="004B6ABA"/>
    <w:rsid w:val="004E3E26"/>
    <w:rsid w:val="004F26A9"/>
    <w:rsid w:val="004F67A7"/>
    <w:rsid w:val="00514E77"/>
    <w:rsid w:val="005221EE"/>
    <w:rsid w:val="00523BC9"/>
    <w:rsid w:val="005240F3"/>
    <w:rsid w:val="00534200"/>
    <w:rsid w:val="00535E82"/>
    <w:rsid w:val="00546213"/>
    <w:rsid w:val="005540F9"/>
    <w:rsid w:val="0057753F"/>
    <w:rsid w:val="00582381"/>
    <w:rsid w:val="00592FEC"/>
    <w:rsid w:val="005A6B47"/>
    <w:rsid w:val="005B06A5"/>
    <w:rsid w:val="005B405E"/>
    <w:rsid w:val="005B55E5"/>
    <w:rsid w:val="005D42AB"/>
    <w:rsid w:val="005F1E9D"/>
    <w:rsid w:val="005F2327"/>
    <w:rsid w:val="00614278"/>
    <w:rsid w:val="006233DC"/>
    <w:rsid w:val="00632939"/>
    <w:rsid w:val="00635904"/>
    <w:rsid w:val="00644E56"/>
    <w:rsid w:val="00655CE2"/>
    <w:rsid w:val="00664CC9"/>
    <w:rsid w:val="006766E0"/>
    <w:rsid w:val="006861BC"/>
    <w:rsid w:val="00696107"/>
    <w:rsid w:val="006A262A"/>
    <w:rsid w:val="006A7C47"/>
    <w:rsid w:val="006C6869"/>
    <w:rsid w:val="006D3EA9"/>
    <w:rsid w:val="006E3702"/>
    <w:rsid w:val="006F35D6"/>
    <w:rsid w:val="006F5891"/>
    <w:rsid w:val="0070057D"/>
    <w:rsid w:val="00702E8C"/>
    <w:rsid w:val="0071466B"/>
    <w:rsid w:val="00727F4B"/>
    <w:rsid w:val="00753C82"/>
    <w:rsid w:val="007553B2"/>
    <w:rsid w:val="00767307"/>
    <w:rsid w:val="00770B35"/>
    <w:rsid w:val="00786318"/>
    <w:rsid w:val="007A12EC"/>
    <w:rsid w:val="007A527A"/>
    <w:rsid w:val="007B101E"/>
    <w:rsid w:val="007C2A68"/>
    <w:rsid w:val="007C3911"/>
    <w:rsid w:val="007C5495"/>
    <w:rsid w:val="007C6CB9"/>
    <w:rsid w:val="007D2030"/>
    <w:rsid w:val="007D7E3F"/>
    <w:rsid w:val="007E2253"/>
    <w:rsid w:val="0080150B"/>
    <w:rsid w:val="008053F9"/>
    <w:rsid w:val="008138AB"/>
    <w:rsid w:val="008165F7"/>
    <w:rsid w:val="008300D5"/>
    <w:rsid w:val="00830179"/>
    <w:rsid w:val="008330E0"/>
    <w:rsid w:val="0083595A"/>
    <w:rsid w:val="008508FB"/>
    <w:rsid w:val="00853836"/>
    <w:rsid w:val="00855B95"/>
    <w:rsid w:val="00875E1C"/>
    <w:rsid w:val="0087637D"/>
    <w:rsid w:val="008801F7"/>
    <w:rsid w:val="008867A2"/>
    <w:rsid w:val="00891F10"/>
    <w:rsid w:val="0089597E"/>
    <w:rsid w:val="008B7A92"/>
    <w:rsid w:val="008C359D"/>
    <w:rsid w:val="008C52F6"/>
    <w:rsid w:val="008C68E0"/>
    <w:rsid w:val="008D2105"/>
    <w:rsid w:val="008D31B2"/>
    <w:rsid w:val="008D45F5"/>
    <w:rsid w:val="008D6854"/>
    <w:rsid w:val="008E7299"/>
    <w:rsid w:val="008F067E"/>
    <w:rsid w:val="008F2802"/>
    <w:rsid w:val="008F74BA"/>
    <w:rsid w:val="0090361A"/>
    <w:rsid w:val="009204B8"/>
    <w:rsid w:val="00925B67"/>
    <w:rsid w:val="00933510"/>
    <w:rsid w:val="009463FD"/>
    <w:rsid w:val="00956DD9"/>
    <w:rsid w:val="00966526"/>
    <w:rsid w:val="00966F45"/>
    <w:rsid w:val="00970068"/>
    <w:rsid w:val="0097396C"/>
    <w:rsid w:val="009828AC"/>
    <w:rsid w:val="0098539B"/>
    <w:rsid w:val="0099397F"/>
    <w:rsid w:val="00993AB7"/>
    <w:rsid w:val="00993CE8"/>
    <w:rsid w:val="009B0F97"/>
    <w:rsid w:val="009E2E2E"/>
    <w:rsid w:val="009E4547"/>
    <w:rsid w:val="009E6751"/>
    <w:rsid w:val="009F2A8E"/>
    <w:rsid w:val="00A04319"/>
    <w:rsid w:val="00A06746"/>
    <w:rsid w:val="00A07E10"/>
    <w:rsid w:val="00A1166F"/>
    <w:rsid w:val="00A155B2"/>
    <w:rsid w:val="00A22605"/>
    <w:rsid w:val="00A27B05"/>
    <w:rsid w:val="00A35193"/>
    <w:rsid w:val="00A37779"/>
    <w:rsid w:val="00A42A10"/>
    <w:rsid w:val="00A44F5C"/>
    <w:rsid w:val="00A50A4B"/>
    <w:rsid w:val="00A676BB"/>
    <w:rsid w:val="00A71D21"/>
    <w:rsid w:val="00A8101E"/>
    <w:rsid w:val="00A833A4"/>
    <w:rsid w:val="00A95086"/>
    <w:rsid w:val="00AB0284"/>
    <w:rsid w:val="00AB0BA6"/>
    <w:rsid w:val="00AC143A"/>
    <w:rsid w:val="00AC23EB"/>
    <w:rsid w:val="00AC6319"/>
    <w:rsid w:val="00AE4DC8"/>
    <w:rsid w:val="00AE6F9D"/>
    <w:rsid w:val="00B01209"/>
    <w:rsid w:val="00B014EB"/>
    <w:rsid w:val="00B05071"/>
    <w:rsid w:val="00B17057"/>
    <w:rsid w:val="00B2050A"/>
    <w:rsid w:val="00B261B4"/>
    <w:rsid w:val="00B278C5"/>
    <w:rsid w:val="00B37019"/>
    <w:rsid w:val="00B5518E"/>
    <w:rsid w:val="00B60BEF"/>
    <w:rsid w:val="00B61E13"/>
    <w:rsid w:val="00B65988"/>
    <w:rsid w:val="00B753BC"/>
    <w:rsid w:val="00B75987"/>
    <w:rsid w:val="00BA1FE1"/>
    <w:rsid w:val="00BB4D67"/>
    <w:rsid w:val="00BC0F91"/>
    <w:rsid w:val="00BC388E"/>
    <w:rsid w:val="00BD30AF"/>
    <w:rsid w:val="00BD683E"/>
    <w:rsid w:val="00BD6854"/>
    <w:rsid w:val="00BF4088"/>
    <w:rsid w:val="00C02FFC"/>
    <w:rsid w:val="00C0402F"/>
    <w:rsid w:val="00C23A0F"/>
    <w:rsid w:val="00C3068A"/>
    <w:rsid w:val="00C37C6B"/>
    <w:rsid w:val="00C42E30"/>
    <w:rsid w:val="00C50706"/>
    <w:rsid w:val="00C65A0E"/>
    <w:rsid w:val="00C65BC9"/>
    <w:rsid w:val="00C6609C"/>
    <w:rsid w:val="00C66C7E"/>
    <w:rsid w:val="00C978B5"/>
    <w:rsid w:val="00CC0871"/>
    <w:rsid w:val="00CC142A"/>
    <w:rsid w:val="00CC40D4"/>
    <w:rsid w:val="00CC497B"/>
    <w:rsid w:val="00CD6EF5"/>
    <w:rsid w:val="00CE2DA8"/>
    <w:rsid w:val="00CE35C9"/>
    <w:rsid w:val="00D014B7"/>
    <w:rsid w:val="00D100E4"/>
    <w:rsid w:val="00D11D7C"/>
    <w:rsid w:val="00D164A6"/>
    <w:rsid w:val="00D33E2E"/>
    <w:rsid w:val="00D37FFB"/>
    <w:rsid w:val="00D4194B"/>
    <w:rsid w:val="00D45102"/>
    <w:rsid w:val="00D4613D"/>
    <w:rsid w:val="00D476FD"/>
    <w:rsid w:val="00D61B3F"/>
    <w:rsid w:val="00D647A2"/>
    <w:rsid w:val="00D74EC6"/>
    <w:rsid w:val="00D81338"/>
    <w:rsid w:val="00D84182"/>
    <w:rsid w:val="00D87A11"/>
    <w:rsid w:val="00D92B3F"/>
    <w:rsid w:val="00DA2CDE"/>
    <w:rsid w:val="00DA7CC0"/>
    <w:rsid w:val="00DC1CFC"/>
    <w:rsid w:val="00DE418E"/>
    <w:rsid w:val="00E037AB"/>
    <w:rsid w:val="00E073E3"/>
    <w:rsid w:val="00E1642D"/>
    <w:rsid w:val="00E165CC"/>
    <w:rsid w:val="00E270D3"/>
    <w:rsid w:val="00E2744A"/>
    <w:rsid w:val="00E31FD7"/>
    <w:rsid w:val="00E424A6"/>
    <w:rsid w:val="00E45D6B"/>
    <w:rsid w:val="00E46AD9"/>
    <w:rsid w:val="00E6394F"/>
    <w:rsid w:val="00E64D4F"/>
    <w:rsid w:val="00E714CF"/>
    <w:rsid w:val="00E72834"/>
    <w:rsid w:val="00E76A79"/>
    <w:rsid w:val="00E87DFD"/>
    <w:rsid w:val="00E927D0"/>
    <w:rsid w:val="00E972C1"/>
    <w:rsid w:val="00EB4D4C"/>
    <w:rsid w:val="00EB5454"/>
    <w:rsid w:val="00EB6A13"/>
    <w:rsid w:val="00ED2182"/>
    <w:rsid w:val="00ED4F22"/>
    <w:rsid w:val="00ED60D1"/>
    <w:rsid w:val="00EF102B"/>
    <w:rsid w:val="00EF143D"/>
    <w:rsid w:val="00EF4FAA"/>
    <w:rsid w:val="00EF58DD"/>
    <w:rsid w:val="00EF5BBE"/>
    <w:rsid w:val="00F0118D"/>
    <w:rsid w:val="00F03DF1"/>
    <w:rsid w:val="00F40D2B"/>
    <w:rsid w:val="00F47C79"/>
    <w:rsid w:val="00F55272"/>
    <w:rsid w:val="00F553E8"/>
    <w:rsid w:val="00F645B7"/>
    <w:rsid w:val="00F726BA"/>
    <w:rsid w:val="00F727D5"/>
    <w:rsid w:val="00F75A7A"/>
    <w:rsid w:val="00F8029C"/>
    <w:rsid w:val="00F810C0"/>
    <w:rsid w:val="00F838D2"/>
    <w:rsid w:val="00F873A3"/>
    <w:rsid w:val="00F87DEA"/>
    <w:rsid w:val="00F92988"/>
    <w:rsid w:val="00F93372"/>
    <w:rsid w:val="00F94C35"/>
    <w:rsid w:val="00F968D5"/>
    <w:rsid w:val="00FA0E2A"/>
    <w:rsid w:val="00FA3FF9"/>
    <w:rsid w:val="00FA652D"/>
    <w:rsid w:val="00FC2CC4"/>
    <w:rsid w:val="00FC38D1"/>
    <w:rsid w:val="00FE745D"/>
    <w:rsid w:val="00FF1BF3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9F146F"/>
  <w15:docId w15:val="{E8CFDF35-BCEB-4BE3-87FA-ADA7411C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7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701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C38D1"/>
    <w:rPr>
      <w:rFonts w:ascii="Arial" w:hAnsi="Arial" w:cs="Arial"/>
      <w:sz w:val="24"/>
      <w:szCs w:val="24"/>
    </w:rPr>
  </w:style>
  <w:style w:type="paragraph" w:customStyle="1" w:styleId="Default">
    <w:name w:val="Default"/>
    <w:rsid w:val="00C30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WAClauseHeading">
    <w:name w:val="AWA Clause Heading"/>
    <w:basedOn w:val="Normal"/>
    <w:next w:val="AWAClauseText"/>
    <w:rsid w:val="00C6609C"/>
    <w:pPr>
      <w:numPr>
        <w:numId w:val="1"/>
      </w:numPr>
      <w:jc w:val="both"/>
    </w:pPr>
    <w:rPr>
      <w:i/>
      <w:iCs/>
      <w:sz w:val="22"/>
      <w:szCs w:val="22"/>
      <w:lang w:eastAsia="en-US"/>
    </w:rPr>
  </w:style>
  <w:style w:type="paragraph" w:customStyle="1" w:styleId="AWAClauseText">
    <w:name w:val="AWA Clause Text"/>
    <w:basedOn w:val="Normal"/>
    <w:rsid w:val="00C6609C"/>
    <w:pPr>
      <w:numPr>
        <w:ilvl w:val="1"/>
        <w:numId w:val="1"/>
      </w:numPr>
      <w:jc w:val="both"/>
    </w:pPr>
    <w:rPr>
      <w:sz w:val="22"/>
      <w:szCs w:val="22"/>
      <w:lang w:eastAsia="en-US"/>
    </w:rPr>
  </w:style>
  <w:style w:type="paragraph" w:customStyle="1" w:styleId="AWASubclauseText">
    <w:name w:val="AWA Subclause Text"/>
    <w:basedOn w:val="AWAClauseHeading"/>
    <w:rsid w:val="00C6609C"/>
    <w:pPr>
      <w:numPr>
        <w:ilvl w:val="2"/>
      </w:numPr>
    </w:pPr>
    <w:rPr>
      <w:i w:val="0"/>
    </w:rPr>
  </w:style>
  <w:style w:type="paragraph" w:styleId="NoSpacing">
    <w:name w:val="No Spacing"/>
    <w:uiPriority w:val="1"/>
    <w:qFormat/>
    <w:rsid w:val="008B7A9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933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3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3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3372"/>
    <w:rPr>
      <w:rFonts w:ascii="Arial" w:hAnsi="Arial" w:cs="Arial"/>
    </w:rPr>
  </w:style>
  <w:style w:type="paragraph" w:customStyle="1" w:styleId="paragraph">
    <w:name w:val="paragraph"/>
    <w:basedOn w:val="Normal"/>
    <w:rsid w:val="0097396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97396C"/>
  </w:style>
  <w:style w:type="character" w:customStyle="1" w:styleId="eop">
    <w:name w:val="eop"/>
    <w:basedOn w:val="DefaultParagraphFont"/>
    <w:rsid w:val="0097396C"/>
  </w:style>
  <w:style w:type="character" w:customStyle="1" w:styleId="tabchar">
    <w:name w:val="tabchar"/>
    <w:basedOn w:val="DefaultParagraphFont"/>
    <w:rsid w:val="00C23A0F"/>
  </w:style>
  <w:style w:type="character" w:styleId="Emphasis">
    <w:name w:val="Emphasis"/>
    <w:basedOn w:val="DefaultParagraphFont"/>
    <w:uiPriority w:val="20"/>
    <w:qFormat/>
    <w:rsid w:val="00CC49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6DE4926847545B607AFC13980353B" ma:contentTypeVersion="11" ma:contentTypeDescription="Create a new document." ma:contentTypeScope="" ma:versionID="21650b038a43cd7d32deaea7fbfe9c78">
  <xsd:schema xmlns:xsd="http://www.w3.org/2001/XMLSchema" xmlns:xs="http://www.w3.org/2001/XMLSchema" xmlns:p="http://schemas.microsoft.com/office/2006/metadata/properties" xmlns:ns2="8317bc8c-e92c-426a-bff0-6a5e43ba4137" xmlns:ns3="74515e68-d88c-4904-ab63-7f2ab9b44d49" targetNamespace="http://schemas.microsoft.com/office/2006/metadata/properties" ma:root="true" ma:fieldsID="cd1133fc5e26f8b107dec531cc5e6170" ns2:_="" ns3:_="">
    <xsd:import namespace="8317bc8c-e92c-426a-bff0-6a5e43ba4137"/>
    <xsd:import namespace="74515e68-d88c-4904-ab63-7f2ab9b44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7bc8c-e92c-426a-bff0-6a5e43ba4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15e68-d88c-4904-ab63-7f2ab9b44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7FE7-5300-49A2-A8AC-FF63CD750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A25F9-7CFA-4FD6-85D5-6FDB7E5D7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7bc8c-e92c-426a-bff0-6a5e43ba4137"/>
    <ds:schemaRef ds:uri="74515e68-d88c-4904-ab63-7f2ab9b4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0C181-3930-47FE-B547-C314CB11B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8E5EAF-6E87-4DAF-B4EB-E3FDC1F5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Coach</vt:lpstr>
    </vt:vector>
  </TitlesOfParts>
  <Company>Toshiba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Coach</dc:title>
  <dc:creator>HR Coach</dc:creator>
  <cp:lastModifiedBy>HR</cp:lastModifiedBy>
  <cp:revision>3</cp:revision>
  <cp:lastPrinted>2017-11-20T21:53:00Z</cp:lastPrinted>
  <dcterms:created xsi:type="dcterms:W3CDTF">2022-06-02T01:03:00Z</dcterms:created>
  <dcterms:modified xsi:type="dcterms:W3CDTF">2022-06-02T05:37:00Z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0x0101005E56DE4926847545B607AFC13980353B</vt:lpwstr>
  </property>
</Properties>
</file>